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9283" w14:textId="77777777" w:rsidR="004F2D39" w:rsidRDefault="0016515F">
      <w:pPr>
        <w:spacing w:before="92" w:line="285" w:lineRule="auto"/>
        <w:ind w:left="1880" w:firstLine="4"/>
        <w:rPr>
          <w:rFonts w:ascii="Calibri"/>
          <w:b/>
          <w:sz w:val="27"/>
        </w:rPr>
      </w:pPr>
      <w:r>
        <w:rPr>
          <w:noProof/>
        </w:rPr>
        <w:drawing>
          <wp:anchor distT="0" distB="0" distL="0" distR="0" simplePos="0" relativeHeight="251664384" behindDoc="0" locked="0" layoutInCell="1" allowOverlap="1" wp14:anchorId="1B717D8D" wp14:editId="6BEA51C7">
            <wp:simplePos x="0" y="0"/>
            <wp:positionH relativeFrom="page">
              <wp:posOffset>472725</wp:posOffset>
            </wp:positionH>
            <wp:positionV relativeFrom="paragraph">
              <wp:posOffset>14919</wp:posOffset>
            </wp:positionV>
            <wp:extent cx="766810" cy="7705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66810" cy="770593"/>
                    </a:xfrm>
                    <a:prstGeom prst="rect">
                      <a:avLst/>
                    </a:prstGeom>
                  </pic:spPr>
                </pic:pic>
              </a:graphicData>
            </a:graphic>
          </wp:anchor>
        </w:drawing>
      </w:r>
      <w:r>
        <w:rPr>
          <w:rFonts w:ascii="Calibri"/>
          <w:b/>
          <w:color w:val="13121D"/>
          <w:w w:val="115"/>
          <w:sz w:val="27"/>
        </w:rPr>
        <w:t>Notice to Political Party of Cancellation of Party Precinct Committee Representative Election(s)</w:t>
      </w:r>
    </w:p>
    <w:p w14:paraId="4B8C9F47" w14:textId="77777777" w:rsidR="004F2D39" w:rsidRDefault="004F2D39">
      <w:pPr>
        <w:pStyle w:val="BodyText"/>
        <w:spacing w:before="1"/>
        <w:rPr>
          <w:rFonts w:ascii="Calibri"/>
          <w:b/>
          <w:sz w:val="17"/>
        </w:rPr>
      </w:pPr>
    </w:p>
    <w:p w14:paraId="6CC75203" w14:textId="77777777" w:rsidR="004F2D39" w:rsidRDefault="0016515F">
      <w:pPr>
        <w:ind w:left="1866"/>
        <w:rPr>
          <w:rFonts w:ascii="Arial"/>
          <w:sz w:val="15"/>
        </w:rPr>
      </w:pPr>
      <w:r>
        <w:rPr>
          <w:rFonts w:ascii="Arial"/>
          <w:color w:val="27272B"/>
          <w:sz w:val="15"/>
        </w:rPr>
        <w:t>If the number of candidates nominated for a party's precinct committee representatives is less than or equal to the number of positions to be</w:t>
      </w:r>
    </w:p>
    <w:p w14:paraId="35A23A85" w14:textId="77777777" w:rsidR="004F2D39" w:rsidRDefault="0016515F">
      <w:pPr>
        <w:tabs>
          <w:tab w:val="left" w:pos="1861"/>
        </w:tabs>
        <w:spacing w:before="42" w:line="189" w:lineRule="auto"/>
        <w:ind w:left="719"/>
        <w:rPr>
          <w:rFonts w:ascii="Arial"/>
          <w:sz w:val="15"/>
        </w:rPr>
      </w:pPr>
      <w:r>
        <w:rPr>
          <w:rFonts w:ascii="Arial"/>
          <w:color w:val="B8B8C0"/>
          <w:w w:val="95"/>
          <w:position w:val="-5"/>
          <w:sz w:val="15"/>
        </w:rPr>
        <w:t>_</w:t>
      </w:r>
      <w:r>
        <w:rPr>
          <w:rFonts w:ascii="Arial"/>
          <w:color w:val="B8B8C0"/>
          <w:w w:val="95"/>
          <w:position w:val="-5"/>
          <w:sz w:val="15"/>
        </w:rPr>
        <w:tab/>
      </w:r>
      <w:r>
        <w:rPr>
          <w:rFonts w:ascii="Arial"/>
          <w:color w:val="27252C"/>
          <w:sz w:val="15"/>
        </w:rPr>
        <w:t>elected,</w:t>
      </w:r>
      <w:r>
        <w:rPr>
          <w:rFonts w:ascii="Arial"/>
          <w:color w:val="27252C"/>
          <w:spacing w:val="1"/>
          <w:sz w:val="15"/>
        </w:rPr>
        <w:t xml:space="preserve"> </w:t>
      </w:r>
      <w:r>
        <w:rPr>
          <w:rFonts w:ascii="Arial"/>
          <w:color w:val="27252C"/>
          <w:sz w:val="15"/>
        </w:rPr>
        <w:t>the</w:t>
      </w:r>
      <w:r>
        <w:rPr>
          <w:rFonts w:ascii="Arial"/>
          <w:color w:val="27252C"/>
          <w:spacing w:val="-5"/>
          <w:sz w:val="15"/>
        </w:rPr>
        <w:t xml:space="preserve"> </w:t>
      </w:r>
      <w:r>
        <w:rPr>
          <w:rFonts w:ascii="Arial"/>
          <w:color w:val="27252C"/>
          <w:sz w:val="15"/>
        </w:rPr>
        <w:t>election</w:t>
      </w:r>
      <w:r>
        <w:rPr>
          <w:rFonts w:ascii="Arial"/>
          <w:color w:val="27252C"/>
          <w:spacing w:val="-2"/>
          <w:sz w:val="15"/>
        </w:rPr>
        <w:t xml:space="preserve"> </w:t>
      </w:r>
      <w:r>
        <w:rPr>
          <w:rFonts w:ascii="Arial"/>
          <w:color w:val="27252C"/>
          <w:sz w:val="15"/>
        </w:rPr>
        <w:t>administrator</w:t>
      </w:r>
      <w:r>
        <w:rPr>
          <w:rFonts w:ascii="Arial"/>
          <w:color w:val="27252C"/>
          <w:spacing w:val="8"/>
          <w:sz w:val="15"/>
        </w:rPr>
        <w:t xml:space="preserve"> </w:t>
      </w:r>
      <w:r>
        <w:rPr>
          <w:rFonts w:ascii="Arial"/>
          <w:color w:val="27252C"/>
          <w:sz w:val="15"/>
        </w:rPr>
        <w:t>may</w:t>
      </w:r>
      <w:r>
        <w:rPr>
          <w:rFonts w:ascii="Arial"/>
          <w:color w:val="27252C"/>
          <w:spacing w:val="-10"/>
          <w:sz w:val="15"/>
        </w:rPr>
        <w:t xml:space="preserve"> </w:t>
      </w:r>
      <w:r>
        <w:rPr>
          <w:rFonts w:ascii="Arial"/>
          <w:color w:val="27252C"/>
          <w:sz w:val="15"/>
        </w:rPr>
        <w:t>give</w:t>
      </w:r>
      <w:r>
        <w:rPr>
          <w:rFonts w:ascii="Arial"/>
          <w:color w:val="27252C"/>
          <w:spacing w:val="-9"/>
          <w:sz w:val="15"/>
        </w:rPr>
        <w:t xml:space="preserve"> </w:t>
      </w:r>
      <w:r>
        <w:rPr>
          <w:rFonts w:ascii="Arial"/>
          <w:color w:val="27252C"/>
          <w:sz w:val="15"/>
        </w:rPr>
        <w:t>notice that</w:t>
      </w:r>
      <w:r>
        <w:rPr>
          <w:rFonts w:ascii="Arial"/>
          <w:color w:val="27252C"/>
          <w:spacing w:val="-8"/>
          <w:sz w:val="15"/>
        </w:rPr>
        <w:t xml:space="preserve"> </w:t>
      </w:r>
      <w:r>
        <w:rPr>
          <w:rFonts w:ascii="Arial"/>
          <w:color w:val="27252C"/>
          <w:sz w:val="15"/>
        </w:rPr>
        <w:t>a</w:t>
      </w:r>
      <w:r>
        <w:rPr>
          <w:rFonts w:ascii="Arial"/>
          <w:color w:val="27252C"/>
          <w:spacing w:val="-12"/>
          <w:sz w:val="15"/>
        </w:rPr>
        <w:t xml:space="preserve"> </w:t>
      </w:r>
      <w:r>
        <w:rPr>
          <w:rFonts w:ascii="Arial"/>
          <w:color w:val="27252C"/>
          <w:sz w:val="15"/>
        </w:rPr>
        <w:t>party's</w:t>
      </w:r>
      <w:r>
        <w:rPr>
          <w:rFonts w:ascii="Arial"/>
          <w:color w:val="27252C"/>
          <w:spacing w:val="-9"/>
          <w:sz w:val="15"/>
        </w:rPr>
        <w:t xml:space="preserve"> </w:t>
      </w:r>
      <w:r>
        <w:rPr>
          <w:rFonts w:ascii="Arial"/>
          <w:color w:val="27252C"/>
          <w:sz w:val="15"/>
        </w:rPr>
        <w:t>precinct</w:t>
      </w:r>
      <w:r>
        <w:rPr>
          <w:rFonts w:ascii="Arial"/>
          <w:color w:val="27252C"/>
          <w:spacing w:val="2"/>
          <w:sz w:val="15"/>
        </w:rPr>
        <w:t xml:space="preserve"> </w:t>
      </w:r>
      <w:r>
        <w:rPr>
          <w:rFonts w:ascii="Arial"/>
          <w:color w:val="27252C"/>
          <w:sz w:val="15"/>
        </w:rPr>
        <w:t>committee</w:t>
      </w:r>
      <w:r>
        <w:rPr>
          <w:rFonts w:ascii="Arial"/>
          <w:color w:val="27252C"/>
          <w:spacing w:val="-3"/>
          <w:sz w:val="15"/>
        </w:rPr>
        <w:t xml:space="preserve"> </w:t>
      </w:r>
      <w:r>
        <w:rPr>
          <w:rFonts w:ascii="Arial"/>
          <w:color w:val="27252C"/>
          <w:sz w:val="15"/>
        </w:rPr>
        <w:t>election</w:t>
      </w:r>
      <w:r>
        <w:rPr>
          <w:rFonts w:ascii="Arial"/>
          <w:color w:val="27252C"/>
          <w:spacing w:val="-7"/>
          <w:sz w:val="15"/>
        </w:rPr>
        <w:t xml:space="preserve"> </w:t>
      </w:r>
      <w:r>
        <w:rPr>
          <w:rFonts w:ascii="Arial"/>
          <w:color w:val="27252C"/>
          <w:sz w:val="15"/>
        </w:rPr>
        <w:t>will</w:t>
      </w:r>
      <w:r>
        <w:rPr>
          <w:rFonts w:ascii="Arial"/>
          <w:color w:val="27252C"/>
          <w:spacing w:val="-8"/>
          <w:sz w:val="15"/>
        </w:rPr>
        <w:t xml:space="preserve"> </w:t>
      </w:r>
      <w:r>
        <w:rPr>
          <w:rFonts w:ascii="Arial"/>
          <w:color w:val="27252C"/>
          <w:sz w:val="15"/>
        </w:rPr>
        <w:t>not</w:t>
      </w:r>
      <w:r>
        <w:rPr>
          <w:rFonts w:ascii="Arial"/>
          <w:color w:val="27252C"/>
          <w:spacing w:val="-6"/>
          <w:sz w:val="15"/>
        </w:rPr>
        <w:t xml:space="preserve"> </w:t>
      </w:r>
      <w:r>
        <w:rPr>
          <w:rFonts w:ascii="Arial"/>
          <w:color w:val="27252C"/>
          <w:sz w:val="15"/>
        </w:rPr>
        <w:t>be</w:t>
      </w:r>
      <w:r>
        <w:rPr>
          <w:rFonts w:ascii="Arial"/>
          <w:color w:val="27252C"/>
          <w:spacing w:val="-5"/>
          <w:sz w:val="15"/>
        </w:rPr>
        <w:t xml:space="preserve"> </w:t>
      </w:r>
      <w:r>
        <w:rPr>
          <w:rFonts w:ascii="Arial"/>
          <w:color w:val="27252C"/>
          <w:sz w:val="15"/>
        </w:rPr>
        <w:t>held</w:t>
      </w:r>
      <w:r>
        <w:rPr>
          <w:rFonts w:ascii="Arial"/>
          <w:color w:val="27252C"/>
          <w:spacing w:val="-8"/>
          <w:sz w:val="15"/>
        </w:rPr>
        <w:t xml:space="preserve"> </w:t>
      </w:r>
      <w:r>
        <w:rPr>
          <w:rFonts w:ascii="Arial"/>
          <w:color w:val="27252C"/>
          <w:spacing w:val="-3"/>
          <w:sz w:val="15"/>
        </w:rPr>
        <w:t>in</w:t>
      </w:r>
      <w:r>
        <w:rPr>
          <w:rFonts w:ascii="Arial"/>
          <w:color w:val="27252C"/>
          <w:spacing w:val="-2"/>
          <w:sz w:val="15"/>
        </w:rPr>
        <w:t xml:space="preserve"> </w:t>
      </w:r>
      <w:r>
        <w:rPr>
          <w:rFonts w:ascii="Arial"/>
          <w:color w:val="27252C"/>
          <w:sz w:val="15"/>
        </w:rPr>
        <w:t>that</w:t>
      </w:r>
      <w:r>
        <w:rPr>
          <w:rFonts w:ascii="Arial"/>
          <w:color w:val="27252C"/>
          <w:spacing w:val="-15"/>
          <w:sz w:val="15"/>
        </w:rPr>
        <w:t xml:space="preserve"> </w:t>
      </w:r>
      <w:r>
        <w:rPr>
          <w:rFonts w:ascii="Arial"/>
          <w:color w:val="27252C"/>
          <w:sz w:val="15"/>
        </w:rPr>
        <w:t>precinct.</w:t>
      </w:r>
    </w:p>
    <w:p w14:paraId="4E997C43" w14:textId="77777777" w:rsidR="002322EC" w:rsidRDefault="002322EC">
      <w:pPr>
        <w:spacing w:line="154" w:lineRule="exact"/>
        <w:ind w:left="126"/>
        <w:rPr>
          <w:rFonts w:ascii="Arial"/>
          <w:color w:val="23232B"/>
          <w:w w:val="95"/>
          <w:sz w:val="15"/>
        </w:rPr>
      </w:pPr>
    </w:p>
    <w:p w14:paraId="652AF0C9" w14:textId="77777777" w:rsidR="002322EC" w:rsidRDefault="002322EC">
      <w:pPr>
        <w:spacing w:line="154" w:lineRule="exact"/>
        <w:ind w:left="126"/>
        <w:rPr>
          <w:rFonts w:ascii="Arial"/>
          <w:color w:val="23232B"/>
          <w:w w:val="95"/>
          <w:sz w:val="15"/>
        </w:rPr>
      </w:pPr>
    </w:p>
    <w:p w14:paraId="2BABDCDB" w14:textId="0000F48C" w:rsidR="004F2D39" w:rsidRPr="0016515F" w:rsidRDefault="0016515F">
      <w:pPr>
        <w:spacing w:line="154" w:lineRule="exact"/>
        <w:ind w:left="126"/>
        <w:rPr>
          <w:rFonts w:ascii="Arial"/>
          <w:sz w:val="16"/>
          <w:szCs w:val="16"/>
        </w:rPr>
      </w:pPr>
      <w:r w:rsidRPr="0016515F">
        <w:rPr>
          <w:rFonts w:ascii="Arial"/>
          <w:color w:val="23232B"/>
          <w:w w:val="95"/>
          <w:sz w:val="16"/>
          <w:szCs w:val="16"/>
          <w:highlight w:val="lightGray"/>
        </w:rPr>
        <w:t xml:space="preserve">NOTICE TO BE SENT TO </w:t>
      </w:r>
      <w:r w:rsidR="0008785D">
        <w:rPr>
          <w:rFonts w:ascii="Arial"/>
          <w:color w:val="23232B"/>
          <w:w w:val="95"/>
          <w:sz w:val="16"/>
          <w:szCs w:val="16"/>
          <w:highlight w:val="lightGray"/>
        </w:rPr>
        <w:t xml:space="preserve">THE </w:t>
      </w:r>
      <w:r w:rsidRPr="0016515F">
        <w:rPr>
          <w:rFonts w:ascii="Arial"/>
          <w:color w:val="23232B"/>
          <w:w w:val="95"/>
          <w:sz w:val="16"/>
          <w:szCs w:val="16"/>
          <w:highlight w:val="lightGray"/>
        </w:rPr>
        <w:t>POLITICAL PARTY</w:t>
      </w:r>
    </w:p>
    <w:p w14:paraId="7B447D8B" w14:textId="77777777" w:rsidR="004F2D39" w:rsidRDefault="004F2D39">
      <w:pPr>
        <w:pStyle w:val="BodyText"/>
        <w:rPr>
          <w:rFonts w:ascii="Arial"/>
          <w:sz w:val="20"/>
        </w:rPr>
      </w:pPr>
    </w:p>
    <w:p w14:paraId="0D914259" w14:textId="77777777" w:rsidR="004F2D39" w:rsidRDefault="004F2D39">
      <w:pPr>
        <w:pStyle w:val="BodyText"/>
        <w:rPr>
          <w:rFonts w:ascii="Arial"/>
          <w:sz w:val="20"/>
        </w:rPr>
      </w:pPr>
    </w:p>
    <w:p w14:paraId="18AB05C2" w14:textId="77777777" w:rsidR="004F2D39" w:rsidRDefault="004F2D39">
      <w:pPr>
        <w:pStyle w:val="BodyText"/>
        <w:spacing w:before="3"/>
        <w:rPr>
          <w:rFonts w:ascii="Arial"/>
          <w:sz w:val="17"/>
        </w:rPr>
      </w:pPr>
    </w:p>
    <w:p w14:paraId="7408AA81" w14:textId="02952317" w:rsidR="004F2D39" w:rsidRDefault="002322EC">
      <w:pPr>
        <w:tabs>
          <w:tab w:val="left" w:pos="1111"/>
        </w:tabs>
        <w:spacing w:before="103"/>
        <w:ind w:left="107"/>
        <w:rPr>
          <w:rFonts w:ascii="Calibri"/>
          <w:sz w:val="20"/>
        </w:rPr>
      </w:pPr>
      <w:r>
        <w:rPr>
          <w:rFonts w:ascii="Times New Roman"/>
          <w:color w:val="1E1D22"/>
          <w:sz w:val="20"/>
          <w:u w:val="single" w:color="1D1C21"/>
        </w:rPr>
        <w:t>________________________</w:t>
      </w:r>
      <w:r w:rsidR="0016515F">
        <w:rPr>
          <w:rFonts w:ascii="Calibri"/>
          <w:color w:val="1E1D22"/>
          <w:sz w:val="20"/>
        </w:rPr>
        <w:t>,</w:t>
      </w:r>
      <w:r w:rsidR="0016515F">
        <w:rPr>
          <w:rFonts w:ascii="Calibri"/>
          <w:color w:val="1E1D22"/>
          <w:spacing w:val="5"/>
          <w:sz w:val="20"/>
        </w:rPr>
        <w:t xml:space="preserve"> </w:t>
      </w:r>
      <w:r w:rsidR="0016515F">
        <w:rPr>
          <w:rFonts w:ascii="Calibri"/>
          <w:color w:val="1E1D22"/>
          <w:sz w:val="20"/>
        </w:rPr>
        <w:t>County</w:t>
      </w:r>
    </w:p>
    <w:p w14:paraId="0B821E90" w14:textId="77777777" w:rsidR="004F2D39" w:rsidRDefault="004F2D39">
      <w:pPr>
        <w:pStyle w:val="BodyText"/>
        <w:rPr>
          <w:rFonts w:ascii="Calibri"/>
          <w:sz w:val="24"/>
        </w:rPr>
      </w:pPr>
    </w:p>
    <w:p w14:paraId="19DB2BFE" w14:textId="77777777" w:rsidR="004F2D39" w:rsidRDefault="004F2D39">
      <w:pPr>
        <w:pStyle w:val="BodyText"/>
        <w:spacing w:before="7"/>
        <w:rPr>
          <w:rFonts w:ascii="Calibri"/>
          <w:sz w:val="18"/>
        </w:rPr>
      </w:pPr>
    </w:p>
    <w:p w14:paraId="0833732A" w14:textId="77777777" w:rsidR="004F2D39" w:rsidRDefault="0016515F">
      <w:pPr>
        <w:spacing w:before="1"/>
        <w:ind w:left="124" w:right="126" w:firstLine="288"/>
        <w:jc w:val="both"/>
        <w:rPr>
          <w:rFonts w:ascii="Calibri"/>
          <w:sz w:val="20"/>
        </w:rPr>
      </w:pPr>
      <w:r>
        <w:rPr>
          <w:rFonts w:ascii="Calibri"/>
          <w:color w:val="1F1E23"/>
          <w:sz w:val="20"/>
        </w:rPr>
        <w:t>NOTICE IS HEREBY GIVEN that pursuant to Section 13-38-201(4) MCA, a party's precinct committee representative election will not be</w:t>
      </w:r>
      <w:r>
        <w:rPr>
          <w:rFonts w:ascii="Calibri"/>
          <w:color w:val="1F1E23"/>
          <w:spacing w:val="-4"/>
          <w:sz w:val="20"/>
        </w:rPr>
        <w:t xml:space="preserve"> </w:t>
      </w:r>
      <w:r>
        <w:rPr>
          <w:rFonts w:ascii="Calibri"/>
          <w:color w:val="1F1E23"/>
          <w:sz w:val="20"/>
        </w:rPr>
        <w:t>held</w:t>
      </w:r>
      <w:r>
        <w:rPr>
          <w:rFonts w:ascii="Calibri"/>
          <w:color w:val="1F1E23"/>
          <w:spacing w:val="-4"/>
          <w:sz w:val="20"/>
        </w:rPr>
        <w:t xml:space="preserve"> </w:t>
      </w:r>
      <w:r>
        <w:rPr>
          <w:rFonts w:ascii="Calibri"/>
          <w:color w:val="1F1E23"/>
          <w:sz w:val="20"/>
        </w:rPr>
        <w:t>as</w:t>
      </w:r>
      <w:r>
        <w:rPr>
          <w:rFonts w:ascii="Calibri"/>
          <w:color w:val="1F1E23"/>
          <w:spacing w:val="-8"/>
          <w:sz w:val="20"/>
        </w:rPr>
        <w:t xml:space="preserve"> </w:t>
      </w:r>
      <w:r>
        <w:rPr>
          <w:rFonts w:ascii="Calibri"/>
          <w:color w:val="1F1E23"/>
          <w:sz w:val="20"/>
        </w:rPr>
        <w:t>the</w:t>
      </w:r>
      <w:r>
        <w:rPr>
          <w:rFonts w:ascii="Calibri"/>
          <w:color w:val="1F1E23"/>
          <w:spacing w:val="-6"/>
          <w:sz w:val="20"/>
        </w:rPr>
        <w:t xml:space="preserve"> </w:t>
      </w:r>
      <w:r>
        <w:rPr>
          <w:rFonts w:ascii="Calibri"/>
          <w:color w:val="1F1E23"/>
          <w:sz w:val="20"/>
        </w:rPr>
        <w:t>number</w:t>
      </w:r>
      <w:r>
        <w:rPr>
          <w:rFonts w:ascii="Calibri"/>
          <w:color w:val="1F1E23"/>
          <w:spacing w:val="-4"/>
          <w:sz w:val="20"/>
        </w:rPr>
        <w:t xml:space="preserve"> </w:t>
      </w:r>
      <w:r>
        <w:rPr>
          <w:rFonts w:ascii="Calibri"/>
          <w:color w:val="1F1E23"/>
          <w:sz w:val="20"/>
        </w:rPr>
        <w:t>of</w:t>
      </w:r>
      <w:r>
        <w:rPr>
          <w:rFonts w:ascii="Calibri"/>
          <w:color w:val="1F1E23"/>
          <w:spacing w:val="-1"/>
          <w:sz w:val="20"/>
        </w:rPr>
        <w:t xml:space="preserve"> </w:t>
      </w:r>
      <w:r>
        <w:rPr>
          <w:rFonts w:ascii="Calibri"/>
          <w:color w:val="1F1E23"/>
          <w:sz w:val="20"/>
        </w:rPr>
        <w:t>candidates</w:t>
      </w:r>
      <w:r>
        <w:rPr>
          <w:rFonts w:ascii="Calibri"/>
          <w:color w:val="1F1E23"/>
          <w:spacing w:val="-2"/>
          <w:sz w:val="20"/>
        </w:rPr>
        <w:t xml:space="preserve"> </w:t>
      </w:r>
      <w:r>
        <w:rPr>
          <w:rFonts w:ascii="Calibri"/>
          <w:color w:val="1F1E23"/>
          <w:sz w:val="20"/>
        </w:rPr>
        <w:t>nominated</w:t>
      </w:r>
      <w:r>
        <w:rPr>
          <w:rFonts w:ascii="Calibri"/>
          <w:color w:val="1F1E23"/>
          <w:spacing w:val="-5"/>
          <w:sz w:val="20"/>
        </w:rPr>
        <w:t xml:space="preserve"> </w:t>
      </w:r>
      <w:r>
        <w:rPr>
          <w:rFonts w:ascii="Calibri"/>
          <w:color w:val="1F1E23"/>
          <w:sz w:val="20"/>
        </w:rPr>
        <w:t>for</w:t>
      </w:r>
      <w:r>
        <w:rPr>
          <w:rFonts w:ascii="Calibri"/>
          <w:color w:val="1F1E23"/>
          <w:spacing w:val="-4"/>
          <w:sz w:val="20"/>
        </w:rPr>
        <w:t xml:space="preserve"> </w:t>
      </w:r>
      <w:r>
        <w:rPr>
          <w:rFonts w:ascii="Calibri"/>
          <w:color w:val="1F1E23"/>
          <w:sz w:val="20"/>
        </w:rPr>
        <w:t>a</w:t>
      </w:r>
      <w:r>
        <w:rPr>
          <w:rFonts w:ascii="Calibri"/>
          <w:color w:val="1F1E23"/>
          <w:spacing w:val="-6"/>
          <w:sz w:val="20"/>
        </w:rPr>
        <w:t xml:space="preserve"> </w:t>
      </w:r>
      <w:r>
        <w:rPr>
          <w:rFonts w:ascii="Calibri"/>
          <w:color w:val="1F1E23"/>
          <w:sz w:val="20"/>
        </w:rPr>
        <w:t>party's</w:t>
      </w:r>
      <w:r>
        <w:rPr>
          <w:rFonts w:ascii="Calibri"/>
          <w:color w:val="1F1E23"/>
          <w:spacing w:val="-8"/>
          <w:sz w:val="20"/>
        </w:rPr>
        <w:t xml:space="preserve"> </w:t>
      </w:r>
      <w:r>
        <w:rPr>
          <w:rFonts w:ascii="Calibri"/>
          <w:color w:val="1F1E23"/>
          <w:sz w:val="20"/>
        </w:rPr>
        <w:t>precinct</w:t>
      </w:r>
      <w:r>
        <w:rPr>
          <w:rFonts w:ascii="Calibri"/>
          <w:color w:val="1F1E23"/>
          <w:spacing w:val="-8"/>
          <w:sz w:val="20"/>
        </w:rPr>
        <w:t xml:space="preserve"> </w:t>
      </w:r>
      <w:r>
        <w:rPr>
          <w:rFonts w:ascii="Calibri"/>
          <w:color w:val="1F1E23"/>
          <w:sz w:val="20"/>
        </w:rPr>
        <w:t>committee</w:t>
      </w:r>
      <w:r>
        <w:rPr>
          <w:rFonts w:ascii="Calibri"/>
          <w:color w:val="1F1E23"/>
          <w:spacing w:val="-1"/>
          <w:sz w:val="20"/>
        </w:rPr>
        <w:t xml:space="preserve"> </w:t>
      </w:r>
      <w:r>
        <w:rPr>
          <w:rFonts w:ascii="Calibri"/>
          <w:color w:val="1F1E23"/>
          <w:sz w:val="20"/>
        </w:rPr>
        <w:t>representatives</w:t>
      </w:r>
      <w:r>
        <w:rPr>
          <w:rFonts w:ascii="Calibri"/>
          <w:color w:val="1F1E23"/>
          <w:spacing w:val="1"/>
          <w:sz w:val="20"/>
        </w:rPr>
        <w:t xml:space="preserve"> </w:t>
      </w:r>
      <w:r>
        <w:rPr>
          <w:rFonts w:ascii="Calibri"/>
          <w:color w:val="1F1E23"/>
          <w:sz w:val="20"/>
        </w:rPr>
        <w:t>is</w:t>
      </w:r>
      <w:r>
        <w:rPr>
          <w:rFonts w:ascii="Calibri"/>
          <w:color w:val="1F1E23"/>
          <w:spacing w:val="-1"/>
          <w:sz w:val="20"/>
        </w:rPr>
        <w:t xml:space="preserve"> </w:t>
      </w:r>
      <w:r>
        <w:rPr>
          <w:rFonts w:ascii="Calibri"/>
          <w:color w:val="1F1E23"/>
          <w:sz w:val="20"/>
        </w:rPr>
        <w:t>less</w:t>
      </w:r>
      <w:r>
        <w:rPr>
          <w:rFonts w:ascii="Calibri"/>
          <w:color w:val="1F1E23"/>
          <w:spacing w:val="-3"/>
          <w:sz w:val="20"/>
        </w:rPr>
        <w:t xml:space="preserve"> </w:t>
      </w:r>
      <w:r>
        <w:rPr>
          <w:rFonts w:ascii="Calibri"/>
          <w:color w:val="1F1E23"/>
          <w:sz w:val="20"/>
        </w:rPr>
        <w:t>than</w:t>
      </w:r>
      <w:r>
        <w:rPr>
          <w:rFonts w:ascii="Calibri"/>
          <w:color w:val="1F1E23"/>
          <w:spacing w:val="-5"/>
          <w:sz w:val="20"/>
        </w:rPr>
        <w:t xml:space="preserve"> </w:t>
      </w:r>
      <w:r>
        <w:rPr>
          <w:rFonts w:ascii="Calibri"/>
          <w:color w:val="1F1E23"/>
          <w:sz w:val="20"/>
        </w:rPr>
        <w:t>or</w:t>
      </w:r>
      <w:r>
        <w:rPr>
          <w:rFonts w:ascii="Calibri"/>
          <w:color w:val="1F1E23"/>
          <w:spacing w:val="-4"/>
          <w:sz w:val="20"/>
        </w:rPr>
        <w:t xml:space="preserve"> </w:t>
      </w:r>
      <w:r>
        <w:rPr>
          <w:rFonts w:ascii="Calibri"/>
          <w:color w:val="1F1E23"/>
          <w:sz w:val="20"/>
        </w:rPr>
        <w:t>equal</w:t>
      </w:r>
      <w:r>
        <w:rPr>
          <w:rFonts w:ascii="Calibri"/>
          <w:color w:val="1F1E23"/>
          <w:spacing w:val="-11"/>
          <w:sz w:val="20"/>
        </w:rPr>
        <w:t xml:space="preserve"> </w:t>
      </w:r>
      <w:r>
        <w:rPr>
          <w:rFonts w:ascii="Calibri"/>
          <w:color w:val="1F1E23"/>
          <w:spacing w:val="-3"/>
          <w:sz w:val="20"/>
        </w:rPr>
        <w:t xml:space="preserve">to </w:t>
      </w:r>
      <w:r>
        <w:rPr>
          <w:rFonts w:ascii="Calibri"/>
          <w:color w:val="1F1E23"/>
          <w:sz w:val="20"/>
        </w:rPr>
        <w:t>the</w:t>
      </w:r>
      <w:r>
        <w:rPr>
          <w:rFonts w:ascii="Calibri"/>
          <w:color w:val="1F1E23"/>
          <w:spacing w:val="-7"/>
          <w:sz w:val="20"/>
        </w:rPr>
        <w:t xml:space="preserve"> </w:t>
      </w:r>
      <w:r>
        <w:rPr>
          <w:rFonts w:ascii="Calibri"/>
          <w:color w:val="1F1E23"/>
          <w:sz w:val="20"/>
        </w:rPr>
        <w:t>number</w:t>
      </w:r>
      <w:r>
        <w:rPr>
          <w:rFonts w:ascii="Calibri"/>
          <w:color w:val="1F1E23"/>
          <w:spacing w:val="-3"/>
          <w:sz w:val="20"/>
        </w:rPr>
        <w:t xml:space="preserve"> </w:t>
      </w:r>
      <w:r>
        <w:rPr>
          <w:rFonts w:ascii="Calibri"/>
          <w:color w:val="1F1E23"/>
          <w:sz w:val="20"/>
        </w:rPr>
        <w:t>of positions to be</w:t>
      </w:r>
      <w:r>
        <w:rPr>
          <w:rFonts w:ascii="Calibri"/>
          <w:color w:val="1F1E23"/>
          <w:spacing w:val="-1"/>
          <w:sz w:val="20"/>
        </w:rPr>
        <w:t xml:space="preserve"> </w:t>
      </w:r>
      <w:r>
        <w:rPr>
          <w:rFonts w:ascii="Calibri"/>
          <w:color w:val="1F1E23"/>
          <w:sz w:val="20"/>
        </w:rPr>
        <w:t>elected.</w:t>
      </w:r>
    </w:p>
    <w:p w14:paraId="38D5B51A" w14:textId="77777777" w:rsidR="004F2D39" w:rsidRDefault="004F2D39">
      <w:pPr>
        <w:pStyle w:val="BodyText"/>
        <w:spacing w:before="2"/>
        <w:rPr>
          <w:rFonts w:ascii="Calibri"/>
          <w:sz w:val="20"/>
        </w:rPr>
      </w:pPr>
    </w:p>
    <w:p w14:paraId="79916BAD" w14:textId="77777777" w:rsidR="004F2D39" w:rsidRDefault="0016515F">
      <w:pPr>
        <w:ind w:left="123" w:right="256" w:firstLine="290"/>
        <w:rPr>
          <w:rFonts w:ascii="Calibri"/>
          <w:sz w:val="20"/>
        </w:rPr>
      </w:pPr>
      <w:r>
        <w:rPr>
          <w:rFonts w:ascii="Calibri"/>
          <w:color w:val="1C1B20"/>
          <w:sz w:val="20"/>
        </w:rPr>
        <w:t>IT IS HEREBY DECLARED THAT a party's precinct committee election will not be held and the candidates who filed for the position will be elected by acclamation. (See attached list of filed candidates in precincts that will not appear on the ballot.)</w:t>
      </w:r>
    </w:p>
    <w:p w14:paraId="5ADCC5C1" w14:textId="77777777" w:rsidR="004F2D39" w:rsidRDefault="004F2D39">
      <w:pPr>
        <w:pStyle w:val="BodyText"/>
        <w:spacing w:before="2"/>
        <w:rPr>
          <w:rFonts w:ascii="Calibri"/>
          <w:sz w:val="20"/>
        </w:rPr>
      </w:pPr>
    </w:p>
    <w:p w14:paraId="629B6B55" w14:textId="7C79CCB7" w:rsidR="004F2D39" w:rsidRDefault="0016515F">
      <w:pPr>
        <w:ind w:left="124" w:right="206" w:firstLine="289"/>
        <w:rPr>
          <w:rFonts w:ascii="Calibri"/>
          <w:sz w:val="20"/>
        </w:rPr>
      </w:pPr>
      <w:r>
        <w:rPr>
          <w:rFonts w:ascii="Calibri"/>
          <w:color w:val="201F23"/>
          <w:sz w:val="20"/>
        </w:rPr>
        <w:t xml:space="preserve">If no one filed in a party's precinct, a vacancy is </w:t>
      </w:r>
      <w:r w:rsidR="002322EC">
        <w:rPr>
          <w:rFonts w:ascii="Calibri"/>
          <w:color w:val="201F23"/>
          <w:sz w:val="20"/>
        </w:rPr>
        <w:t>created,</w:t>
      </w:r>
      <w:r>
        <w:rPr>
          <w:rFonts w:ascii="Calibri"/>
          <w:color w:val="201F23"/>
          <w:sz w:val="20"/>
        </w:rPr>
        <w:t xml:space="preserve"> and the vacancy must be filled by the party governing body as provided in its rules.</w:t>
      </w:r>
    </w:p>
    <w:p w14:paraId="7F717D22" w14:textId="77777777" w:rsidR="004F2D39" w:rsidRDefault="004F2D39">
      <w:pPr>
        <w:pStyle w:val="BodyText"/>
        <w:rPr>
          <w:rFonts w:ascii="Calibri"/>
          <w:sz w:val="20"/>
        </w:rPr>
      </w:pPr>
    </w:p>
    <w:p w14:paraId="3FDA78B6" w14:textId="77777777" w:rsidR="004F2D39" w:rsidRDefault="004F2D39">
      <w:pPr>
        <w:rPr>
          <w:rFonts w:ascii="Calibri"/>
          <w:sz w:val="20"/>
        </w:rPr>
        <w:sectPr w:rsidR="004F2D39">
          <w:type w:val="continuous"/>
          <w:pgSz w:w="12240" w:h="15840"/>
          <w:pgMar w:top="580" w:right="700" w:bottom="280" w:left="380" w:header="720" w:footer="720" w:gutter="0"/>
          <w:cols w:space="720"/>
        </w:sectPr>
      </w:pPr>
    </w:p>
    <w:p w14:paraId="3B55C598" w14:textId="77777777" w:rsidR="004F2D39" w:rsidRDefault="004F2D39">
      <w:pPr>
        <w:pStyle w:val="BodyText"/>
        <w:spacing w:before="11"/>
        <w:rPr>
          <w:rFonts w:ascii="Calibri"/>
          <w:sz w:val="19"/>
        </w:rPr>
      </w:pPr>
    </w:p>
    <w:p w14:paraId="648A2C23" w14:textId="5D7EA551" w:rsidR="004F2D39" w:rsidRDefault="002322EC">
      <w:pPr>
        <w:ind w:left="404"/>
        <w:rPr>
          <w:rFonts w:ascii="Calibri"/>
          <w:sz w:val="20"/>
        </w:rPr>
      </w:pPr>
      <w:r>
        <w:rPr>
          <w:noProof/>
        </w:rPr>
        <mc:AlternateContent>
          <mc:Choice Requires="wpg">
            <w:drawing>
              <wp:anchor distT="0" distB="0" distL="114300" distR="114300" simplePos="0" relativeHeight="251660288" behindDoc="0" locked="0" layoutInCell="1" allowOverlap="1" wp14:anchorId="17502B0B" wp14:editId="173EC0FF">
                <wp:simplePos x="0" y="0"/>
                <wp:positionH relativeFrom="page">
                  <wp:posOffset>898525</wp:posOffset>
                </wp:positionH>
                <wp:positionV relativeFrom="paragraph">
                  <wp:posOffset>133350</wp:posOffset>
                </wp:positionV>
                <wp:extent cx="632460" cy="15875"/>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875"/>
                          <a:chOff x="1415" y="210"/>
                          <a:chExt cx="996" cy="25"/>
                        </a:xfrm>
                      </wpg:grpSpPr>
                      <wps:wsp>
                        <wps:cNvPr id="14" name="Line 14"/>
                        <wps:cNvCnPr>
                          <a:cxnSpLocks noChangeShapeType="1"/>
                        </wps:cNvCnPr>
                        <wps:spPr bwMode="auto">
                          <a:xfrm>
                            <a:off x="1415" y="226"/>
                            <a:ext cx="995" cy="0"/>
                          </a:xfrm>
                          <a:prstGeom prst="line">
                            <a:avLst/>
                          </a:prstGeom>
                          <a:noFill/>
                          <a:ln w="10160">
                            <a:solidFill>
                              <a:srgbClr val="1D1C21"/>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1415" y="219"/>
                            <a:ext cx="995" cy="0"/>
                          </a:xfrm>
                          <a:prstGeom prst="line">
                            <a:avLst/>
                          </a:prstGeom>
                          <a:noFill/>
                          <a:ln w="12192">
                            <a:solidFill>
                              <a:srgbClr val="1E1D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7F2B0" id="Group 12" o:spid="_x0000_s1026" style="position:absolute;margin-left:70.75pt;margin-top:10.5pt;width:49.8pt;height:1.25pt;z-index:251660288;mso-position-horizontal-relative:page" coordorigin="1415,210" coordsize="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">
                <v:line id="Line 14" o:spid="_x0000_s1027" style="position:absolute;visibility:visible;mso-wrap-style:square" from="1415,226" to="241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" strokecolor="#1d1c21" strokeweight=".8pt"/>
                <v:line id="Line 13" o:spid="_x0000_s1028" style="position:absolute;visibility:visible;mso-wrap-style:square" from="1415,219" to="241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" strokecolor="#1e1d22" strokeweight=".96pt"/>
                <w10:wrap anchorx="page"/>
              </v:group>
            </w:pict>
          </mc:Fallback>
        </mc:AlternateContent>
      </w:r>
      <w:r w:rsidR="0016515F">
        <w:rPr>
          <w:rFonts w:ascii="Calibri"/>
          <w:color w:val="1E1D22"/>
          <w:sz w:val="20"/>
        </w:rPr>
        <w:t>Party:</w:t>
      </w:r>
    </w:p>
    <w:p w14:paraId="23CC2557" w14:textId="77777777" w:rsidR="004F2D39" w:rsidRDefault="0016515F">
      <w:pPr>
        <w:pStyle w:val="BodyText"/>
        <w:spacing w:before="10"/>
        <w:rPr>
          <w:rFonts w:ascii="Calibri"/>
          <w:sz w:val="19"/>
        </w:rPr>
      </w:pPr>
      <w:r>
        <w:br w:type="column"/>
      </w:r>
    </w:p>
    <w:p w14:paraId="69C14049" w14:textId="77777777" w:rsidR="004F2D39" w:rsidRDefault="0016515F">
      <w:pPr>
        <w:tabs>
          <w:tab w:val="left" w:pos="1557"/>
          <w:tab w:val="left" w:pos="3680"/>
        </w:tabs>
        <w:ind w:left="404"/>
        <w:rPr>
          <w:rFonts w:ascii="Times New Roman"/>
          <w:sz w:val="20"/>
        </w:rPr>
      </w:pPr>
      <w:r>
        <w:rPr>
          <w:rFonts w:ascii="Calibri"/>
          <w:color w:val="1F1E22"/>
          <w:sz w:val="20"/>
        </w:rPr>
        <w:t>Precinct(s)</w:t>
      </w:r>
      <w:r>
        <w:rPr>
          <w:rFonts w:ascii="Calibri"/>
          <w:color w:val="1F1E22"/>
          <w:sz w:val="20"/>
        </w:rPr>
        <w:tab/>
      </w:r>
      <w:r>
        <w:rPr>
          <w:rFonts w:ascii="Times New Roman"/>
          <w:color w:val="1F1E22"/>
          <w:sz w:val="20"/>
          <w:u w:val="single" w:color="1E1D21"/>
        </w:rPr>
        <w:t xml:space="preserve"> </w:t>
      </w:r>
      <w:r>
        <w:rPr>
          <w:rFonts w:ascii="Times New Roman"/>
          <w:color w:val="1F1E22"/>
          <w:sz w:val="20"/>
          <w:u w:val="single" w:color="1E1D21"/>
        </w:rPr>
        <w:tab/>
      </w:r>
    </w:p>
    <w:p w14:paraId="35CC2DE0" w14:textId="77777777" w:rsidR="004F2D39" w:rsidRDefault="0016515F">
      <w:pPr>
        <w:pStyle w:val="BodyText"/>
        <w:rPr>
          <w:rFonts w:ascii="Times New Roman"/>
          <w:sz w:val="21"/>
        </w:rPr>
      </w:pPr>
      <w:r>
        <w:br w:type="column"/>
      </w:r>
    </w:p>
    <w:p w14:paraId="7508BFCA" w14:textId="2EAA1C82" w:rsidR="004F2D39" w:rsidRPr="002322EC" w:rsidRDefault="002322EC">
      <w:pPr>
        <w:spacing w:before="1"/>
        <w:ind w:left="404"/>
        <w:rPr>
          <w:rFonts w:ascii="Calibri"/>
          <w:bCs/>
          <w:sz w:val="20"/>
        </w:rPr>
      </w:pPr>
      <w:r w:rsidRPr="002322EC">
        <w:rPr>
          <w:rFonts w:ascii="Calibri"/>
          <w:bCs/>
          <w:color w:val="14131A"/>
          <w:sz w:val="20"/>
        </w:rPr>
        <w:t>Reason ______________________</w:t>
      </w:r>
    </w:p>
    <w:p w14:paraId="6BB2AB48" w14:textId="77777777" w:rsidR="004F2D39" w:rsidRPr="002322EC" w:rsidRDefault="004F2D39">
      <w:pPr>
        <w:rPr>
          <w:rFonts w:ascii="Calibri"/>
          <w:bCs/>
          <w:sz w:val="20"/>
        </w:rPr>
        <w:sectPr w:rsidR="004F2D39" w:rsidRPr="002322EC">
          <w:type w:val="continuous"/>
          <w:pgSz w:w="12240" w:h="15840"/>
          <w:pgMar w:top="580" w:right="700" w:bottom="280" w:left="380" w:header="720" w:footer="720" w:gutter="0"/>
          <w:cols w:num="3" w:space="720" w:equalWidth="0">
            <w:col w:w="930" w:space="2382"/>
            <w:col w:w="3721" w:space="593"/>
            <w:col w:w="3534"/>
          </w:cols>
        </w:sectPr>
      </w:pPr>
    </w:p>
    <w:p w14:paraId="4061CF95" w14:textId="77777777" w:rsidR="004F2D39" w:rsidRPr="002322EC" w:rsidRDefault="004F2D39">
      <w:pPr>
        <w:pStyle w:val="BodyText"/>
        <w:rPr>
          <w:rFonts w:ascii="Calibri"/>
          <w:bCs/>
          <w:sz w:val="20"/>
        </w:rPr>
      </w:pPr>
    </w:p>
    <w:p w14:paraId="03656CA9" w14:textId="77777777" w:rsidR="004F2D39" w:rsidRPr="002322EC" w:rsidRDefault="004F2D39">
      <w:pPr>
        <w:rPr>
          <w:rFonts w:ascii="Calibri"/>
          <w:bCs/>
          <w:sz w:val="20"/>
        </w:rPr>
        <w:sectPr w:rsidR="004F2D39" w:rsidRPr="002322EC">
          <w:type w:val="continuous"/>
          <w:pgSz w:w="12240" w:h="15840"/>
          <w:pgMar w:top="580" w:right="700" w:bottom="280" w:left="380" w:header="720" w:footer="720" w:gutter="0"/>
          <w:cols w:space="720"/>
        </w:sectPr>
      </w:pPr>
    </w:p>
    <w:p w14:paraId="65064797" w14:textId="77777777" w:rsidR="004F2D39" w:rsidRPr="002322EC" w:rsidRDefault="004F2D39">
      <w:pPr>
        <w:pStyle w:val="BodyText"/>
        <w:spacing w:before="10"/>
        <w:rPr>
          <w:rFonts w:ascii="Calibri"/>
          <w:bCs/>
          <w:sz w:val="19"/>
        </w:rPr>
      </w:pPr>
    </w:p>
    <w:p w14:paraId="3CF54E89" w14:textId="77777777" w:rsidR="004F2D39" w:rsidRPr="002322EC" w:rsidRDefault="0016515F">
      <w:pPr>
        <w:ind w:left="409"/>
        <w:rPr>
          <w:rFonts w:ascii="Calibri"/>
          <w:bCs/>
          <w:sz w:val="20"/>
        </w:rPr>
      </w:pPr>
      <w:r w:rsidRPr="002322EC">
        <w:rPr>
          <w:rFonts w:ascii="Calibri"/>
          <w:bCs/>
          <w:color w:val="1B1B20"/>
          <w:w w:val="95"/>
          <w:sz w:val="20"/>
        </w:rPr>
        <w:t>Party:</w:t>
      </w:r>
    </w:p>
    <w:p w14:paraId="29D2C014" w14:textId="77777777" w:rsidR="004F2D39" w:rsidRPr="002322EC" w:rsidRDefault="0016515F">
      <w:pPr>
        <w:pStyle w:val="BodyText"/>
        <w:spacing w:before="10"/>
        <w:rPr>
          <w:rFonts w:ascii="Calibri"/>
          <w:bCs/>
          <w:sz w:val="19"/>
        </w:rPr>
      </w:pPr>
      <w:r w:rsidRPr="002322EC">
        <w:rPr>
          <w:bCs/>
        </w:rPr>
        <w:br w:type="column"/>
      </w:r>
    </w:p>
    <w:p w14:paraId="151F7EBC" w14:textId="77777777" w:rsidR="004F2D39" w:rsidRPr="002322EC" w:rsidRDefault="0016515F">
      <w:pPr>
        <w:ind w:left="106"/>
        <w:rPr>
          <w:rFonts w:ascii="Calibri"/>
          <w:b/>
          <w:sz w:val="20"/>
        </w:rPr>
      </w:pPr>
      <w:r w:rsidRPr="002322EC">
        <w:rPr>
          <w:rFonts w:ascii="Calibri"/>
          <w:b/>
          <w:color w:val="1B1B20"/>
          <w:sz w:val="20"/>
        </w:rPr>
        <w:t>__________</w:t>
      </w:r>
    </w:p>
    <w:p w14:paraId="744DA000" w14:textId="77777777" w:rsidR="004F2D39" w:rsidRPr="002322EC" w:rsidRDefault="0016515F">
      <w:pPr>
        <w:pStyle w:val="BodyText"/>
        <w:spacing w:before="2"/>
        <w:rPr>
          <w:rFonts w:ascii="Calibri"/>
          <w:bCs/>
          <w:sz w:val="20"/>
        </w:rPr>
      </w:pPr>
      <w:r w:rsidRPr="002322EC">
        <w:rPr>
          <w:bCs/>
        </w:rPr>
        <w:br w:type="column"/>
      </w:r>
    </w:p>
    <w:p w14:paraId="6100188F" w14:textId="77777777" w:rsidR="004F2D39" w:rsidRPr="002322EC" w:rsidRDefault="0016515F">
      <w:pPr>
        <w:tabs>
          <w:tab w:val="left" w:pos="1605"/>
          <w:tab w:val="left" w:pos="3728"/>
        </w:tabs>
        <w:ind w:left="409"/>
        <w:rPr>
          <w:rFonts w:ascii="Times New Roman"/>
          <w:bCs/>
          <w:sz w:val="20"/>
        </w:rPr>
      </w:pPr>
      <w:r w:rsidRPr="002322EC">
        <w:rPr>
          <w:rFonts w:ascii="Calibri"/>
          <w:bCs/>
          <w:color w:val="1B1A20"/>
          <w:sz w:val="20"/>
        </w:rPr>
        <w:t>Precinct(s)</w:t>
      </w:r>
      <w:r w:rsidRPr="002322EC">
        <w:rPr>
          <w:rFonts w:ascii="Calibri"/>
          <w:bCs/>
          <w:color w:val="1B1A20"/>
          <w:sz w:val="20"/>
        </w:rPr>
        <w:tab/>
      </w:r>
      <w:r w:rsidRPr="002322EC">
        <w:rPr>
          <w:rFonts w:ascii="Times New Roman"/>
          <w:bCs/>
          <w:color w:val="1B1A20"/>
          <w:sz w:val="20"/>
          <w:u w:val="single" w:color="1A191F"/>
        </w:rPr>
        <w:t xml:space="preserve"> </w:t>
      </w:r>
      <w:r w:rsidRPr="002322EC">
        <w:rPr>
          <w:rFonts w:ascii="Times New Roman"/>
          <w:bCs/>
          <w:color w:val="1B1A20"/>
          <w:sz w:val="20"/>
          <w:u w:val="single" w:color="1A191F"/>
        </w:rPr>
        <w:tab/>
      </w:r>
    </w:p>
    <w:p w14:paraId="5BBB09D4" w14:textId="77777777" w:rsidR="004F2D39" w:rsidRPr="002322EC" w:rsidRDefault="0016515F">
      <w:pPr>
        <w:pStyle w:val="BodyText"/>
        <w:spacing w:before="10"/>
        <w:rPr>
          <w:rFonts w:ascii="Times New Roman"/>
          <w:bCs/>
          <w:sz w:val="20"/>
        </w:rPr>
      </w:pPr>
      <w:r w:rsidRPr="002322EC">
        <w:rPr>
          <w:bCs/>
        </w:rPr>
        <w:br w:type="column"/>
      </w:r>
    </w:p>
    <w:p w14:paraId="3174E8BA" w14:textId="6E263D34" w:rsidR="004F2D39" w:rsidRPr="002322EC" w:rsidRDefault="002322EC">
      <w:pPr>
        <w:spacing w:before="1"/>
        <w:ind w:left="409"/>
        <w:rPr>
          <w:rFonts w:ascii="Calibri"/>
          <w:bCs/>
          <w:sz w:val="20"/>
        </w:rPr>
      </w:pPr>
      <w:r w:rsidRPr="002322EC">
        <w:rPr>
          <w:rFonts w:ascii="Calibri"/>
          <w:bCs/>
          <w:sz w:val="20"/>
        </w:rPr>
        <w:t>Reason ______________________</w:t>
      </w:r>
    </w:p>
    <w:p w14:paraId="6D10F1D2" w14:textId="77777777" w:rsidR="004F2D39" w:rsidRPr="002322EC" w:rsidRDefault="004F2D39">
      <w:pPr>
        <w:rPr>
          <w:rFonts w:ascii="Calibri"/>
          <w:bCs/>
          <w:sz w:val="20"/>
        </w:rPr>
        <w:sectPr w:rsidR="004F2D39" w:rsidRPr="002322EC">
          <w:type w:val="continuous"/>
          <w:pgSz w:w="12240" w:h="15840"/>
          <w:pgMar w:top="580" w:right="700" w:bottom="280" w:left="380" w:header="720" w:footer="720" w:gutter="0"/>
          <w:cols w:num="4" w:space="720" w:equalWidth="0">
            <w:col w:w="889" w:space="40"/>
            <w:col w:w="1140" w:space="1238"/>
            <w:col w:w="3769" w:space="545"/>
            <w:col w:w="3539"/>
          </w:cols>
        </w:sectPr>
      </w:pPr>
    </w:p>
    <w:p w14:paraId="3E1A05B7" w14:textId="77777777" w:rsidR="004F2D39" w:rsidRPr="002322EC" w:rsidRDefault="004F2D39">
      <w:pPr>
        <w:pStyle w:val="BodyText"/>
        <w:rPr>
          <w:rFonts w:ascii="Calibri"/>
          <w:bCs/>
          <w:sz w:val="20"/>
        </w:rPr>
      </w:pPr>
    </w:p>
    <w:p w14:paraId="075A2436" w14:textId="77777777" w:rsidR="004F2D39" w:rsidRPr="002322EC" w:rsidRDefault="004F2D39">
      <w:pPr>
        <w:pStyle w:val="BodyText"/>
        <w:rPr>
          <w:rFonts w:ascii="Calibri"/>
          <w:bCs/>
          <w:sz w:val="20"/>
        </w:rPr>
      </w:pPr>
    </w:p>
    <w:p w14:paraId="282BE038" w14:textId="77777777" w:rsidR="004F2D39" w:rsidRDefault="004F2D39">
      <w:pPr>
        <w:pStyle w:val="BodyText"/>
        <w:rPr>
          <w:rFonts w:ascii="Calibri"/>
          <w:b/>
          <w:sz w:val="20"/>
        </w:rPr>
      </w:pPr>
    </w:p>
    <w:p w14:paraId="36458B74" w14:textId="77777777" w:rsidR="004F2D39" w:rsidRDefault="004F2D39">
      <w:pPr>
        <w:pStyle w:val="BodyText"/>
        <w:rPr>
          <w:rFonts w:ascii="Calibri"/>
          <w:b/>
          <w:sz w:val="20"/>
        </w:rPr>
      </w:pPr>
    </w:p>
    <w:p w14:paraId="2503A314" w14:textId="77777777" w:rsidR="004F2D39" w:rsidRDefault="004F2D39">
      <w:pPr>
        <w:rPr>
          <w:rFonts w:ascii="Calibri"/>
          <w:sz w:val="20"/>
        </w:rPr>
        <w:sectPr w:rsidR="004F2D39">
          <w:type w:val="continuous"/>
          <w:pgSz w:w="12240" w:h="15840"/>
          <w:pgMar w:top="580" w:right="700" w:bottom="280" w:left="380" w:header="720" w:footer="720" w:gutter="0"/>
          <w:cols w:space="720"/>
        </w:sectPr>
      </w:pPr>
    </w:p>
    <w:p w14:paraId="17940A1D" w14:textId="77777777" w:rsidR="004F2D39" w:rsidRDefault="004F2D39">
      <w:pPr>
        <w:pStyle w:val="BodyText"/>
        <w:spacing w:before="3"/>
        <w:rPr>
          <w:rFonts w:ascii="Calibri"/>
          <w:b/>
          <w:sz w:val="19"/>
        </w:rPr>
      </w:pPr>
    </w:p>
    <w:p w14:paraId="2554B7D4" w14:textId="77777777" w:rsidR="004F2D39" w:rsidRDefault="0016515F">
      <w:pPr>
        <w:ind w:left="118"/>
        <w:rPr>
          <w:rFonts w:ascii="Calibri"/>
          <w:sz w:val="20"/>
        </w:rPr>
      </w:pPr>
      <w:r>
        <w:rPr>
          <w:rFonts w:ascii="Calibri"/>
          <w:color w:val="1C1B20"/>
          <w:sz w:val="20"/>
        </w:rPr>
        <w:t>DATED this</w:t>
      </w:r>
    </w:p>
    <w:p w14:paraId="3E1D09D2" w14:textId="77777777" w:rsidR="004F2D39" w:rsidRDefault="0016515F">
      <w:pPr>
        <w:pStyle w:val="BodyText"/>
        <w:spacing w:before="3"/>
        <w:rPr>
          <w:rFonts w:ascii="Calibri"/>
          <w:sz w:val="19"/>
        </w:rPr>
      </w:pPr>
      <w:r>
        <w:br w:type="column"/>
      </w:r>
    </w:p>
    <w:p w14:paraId="7B0E93E7" w14:textId="5BA7E40B" w:rsidR="004F2D39" w:rsidRDefault="002322EC">
      <w:pPr>
        <w:ind w:left="118"/>
        <w:rPr>
          <w:rFonts w:ascii="Calibri"/>
          <w:sz w:val="20"/>
        </w:rPr>
      </w:pPr>
      <w:r>
        <w:rPr>
          <w:noProof/>
        </w:rPr>
        <mc:AlternateContent>
          <mc:Choice Requires="wpg">
            <w:drawing>
              <wp:anchor distT="0" distB="0" distL="114300" distR="114300" simplePos="0" relativeHeight="251661312" behindDoc="0" locked="0" layoutInCell="1" allowOverlap="1" wp14:anchorId="79900043" wp14:editId="7E714D1A">
                <wp:simplePos x="0" y="0"/>
                <wp:positionH relativeFrom="page">
                  <wp:posOffset>987425</wp:posOffset>
                </wp:positionH>
                <wp:positionV relativeFrom="paragraph">
                  <wp:posOffset>133350</wp:posOffset>
                </wp:positionV>
                <wp:extent cx="317500" cy="15875"/>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15875"/>
                          <a:chOff x="1555" y="210"/>
                          <a:chExt cx="500" cy="25"/>
                        </a:xfrm>
                      </wpg:grpSpPr>
                      <wps:wsp>
                        <wps:cNvPr id="11" name="Line 11"/>
                        <wps:cNvCnPr>
                          <a:cxnSpLocks noChangeShapeType="1"/>
                        </wps:cNvCnPr>
                        <wps:spPr bwMode="auto">
                          <a:xfrm>
                            <a:off x="1555" y="226"/>
                            <a:ext cx="500" cy="0"/>
                          </a:xfrm>
                          <a:prstGeom prst="line">
                            <a:avLst/>
                          </a:prstGeom>
                          <a:noFill/>
                          <a:ln w="10160">
                            <a:solidFill>
                              <a:srgbClr val="1B1A1F"/>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555" y="219"/>
                            <a:ext cx="499" cy="0"/>
                          </a:xfrm>
                          <a:prstGeom prst="line">
                            <a:avLst/>
                          </a:prstGeom>
                          <a:noFill/>
                          <a:ln w="12192">
                            <a:solidFill>
                              <a:srgbClr val="1C1B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298C67" id="Group 9" o:spid="_x0000_s1026" style="position:absolute;margin-left:77.75pt;margin-top:10.5pt;width:25pt;height:1.25pt;z-index:251661312;mso-position-horizontal-relative:page" coordorigin="1555,210" coordsize="5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">
                <v:line id="Line 11" o:spid="_x0000_s1027" style="position:absolute;visibility:visible;mso-wrap-style:square" from="1555,226" to="2055,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" strokecolor="#1b1a1f" strokeweight=".8pt"/>
                <v:line id="Line 10" o:spid="_x0000_s1028" style="position:absolute;visibility:visible;mso-wrap-style:square" from="1555,219" to="205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" strokecolor="#1c1b20" strokeweight=".96pt"/>
                <w10:wrap anchorx="page"/>
              </v:group>
            </w:pict>
          </mc:Fallback>
        </mc:AlternateContent>
      </w:r>
      <w:r>
        <w:rPr>
          <w:noProof/>
        </w:rPr>
        <mc:AlternateContent>
          <mc:Choice Requires="wpg">
            <w:drawing>
              <wp:anchor distT="0" distB="0" distL="114300" distR="114300" simplePos="0" relativeHeight="251662336" behindDoc="0" locked="0" layoutInCell="1" allowOverlap="1" wp14:anchorId="2466FE2E" wp14:editId="2C4FFDB8">
                <wp:simplePos x="0" y="0"/>
                <wp:positionH relativeFrom="page">
                  <wp:posOffset>1711960</wp:posOffset>
                </wp:positionH>
                <wp:positionV relativeFrom="paragraph">
                  <wp:posOffset>133350</wp:posOffset>
                </wp:positionV>
                <wp:extent cx="473075" cy="1587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15875"/>
                          <a:chOff x="2696" y="210"/>
                          <a:chExt cx="745" cy="25"/>
                        </a:xfrm>
                      </wpg:grpSpPr>
                      <wps:wsp>
                        <wps:cNvPr id="8" name="Line 8"/>
                        <wps:cNvCnPr>
                          <a:cxnSpLocks noChangeShapeType="1"/>
                        </wps:cNvCnPr>
                        <wps:spPr bwMode="auto">
                          <a:xfrm>
                            <a:off x="2746" y="226"/>
                            <a:ext cx="694" cy="0"/>
                          </a:xfrm>
                          <a:prstGeom prst="line">
                            <a:avLst/>
                          </a:prstGeom>
                          <a:noFill/>
                          <a:ln w="10160">
                            <a:solidFill>
                              <a:srgbClr val="1B1A1F"/>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2696" y="219"/>
                            <a:ext cx="744" cy="0"/>
                          </a:xfrm>
                          <a:prstGeom prst="line">
                            <a:avLst/>
                          </a:prstGeom>
                          <a:noFill/>
                          <a:ln w="12192">
                            <a:solidFill>
                              <a:srgbClr val="1C1B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1DBC7E" id="Group 6" o:spid="_x0000_s1026" style="position:absolute;margin-left:134.8pt;margin-top:10.5pt;width:37.25pt;height:1.25pt;z-index:251662336;mso-position-horizontal-relative:page" coordorigin="2696,210" coordsize="7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">
                <v:line id="Line 8" o:spid="_x0000_s1027" style="position:absolute;visibility:visible;mso-wrap-style:square" from="2746,226" to="344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" strokecolor="#1b1a1f" strokeweight=".8pt"/>
                <v:line id="Line 7" o:spid="_x0000_s1028" style="position:absolute;visibility:visible;mso-wrap-style:square" from="2696,219" to="344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" strokecolor="#1c1b20" strokeweight=".96pt"/>
                <w10:wrap anchorx="page"/>
              </v:group>
            </w:pict>
          </mc:Fallback>
        </mc:AlternateContent>
      </w:r>
      <w:r w:rsidR="0016515F">
        <w:rPr>
          <w:rFonts w:ascii="Calibri"/>
          <w:color w:val="1C1B20"/>
          <w:sz w:val="20"/>
        </w:rPr>
        <w:t>day of</w:t>
      </w:r>
    </w:p>
    <w:p w14:paraId="794D0438" w14:textId="77777777" w:rsidR="004F2D39" w:rsidRPr="002322EC" w:rsidRDefault="0016515F">
      <w:pPr>
        <w:pStyle w:val="BodyText"/>
        <w:spacing w:before="9"/>
        <w:rPr>
          <w:rFonts w:ascii="Calibri"/>
          <w:b/>
          <w:bCs/>
          <w:sz w:val="19"/>
        </w:rPr>
      </w:pPr>
      <w:r>
        <w:br w:type="column"/>
      </w:r>
    </w:p>
    <w:p w14:paraId="1AA7C990" w14:textId="0EF71BE2" w:rsidR="004F2D39" w:rsidRDefault="002322EC">
      <w:pPr>
        <w:tabs>
          <w:tab w:val="left" w:pos="2576"/>
        </w:tabs>
        <w:ind w:left="118"/>
        <w:rPr>
          <w:rFonts w:ascii="Calibri"/>
          <w:sz w:val="20"/>
        </w:rPr>
      </w:pPr>
      <w:r w:rsidRPr="002322EC">
        <w:rPr>
          <w:b/>
          <w:bCs/>
          <w:noProof/>
        </w:rPr>
        <mc:AlternateContent>
          <mc:Choice Requires="wps">
            <w:drawing>
              <wp:anchor distT="0" distB="0" distL="114300" distR="114300" simplePos="0" relativeHeight="251663360" behindDoc="0" locked="0" layoutInCell="1" allowOverlap="1" wp14:anchorId="1E31FDA9" wp14:editId="13145B16">
                <wp:simplePos x="0" y="0"/>
                <wp:positionH relativeFrom="page">
                  <wp:posOffset>2490470</wp:posOffset>
                </wp:positionH>
                <wp:positionV relativeFrom="paragraph">
                  <wp:posOffset>145415</wp:posOffset>
                </wp:positionV>
                <wp:extent cx="3556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12192">
                          <a:solidFill>
                            <a:srgbClr val="1F1F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528D"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6.1pt,11.45pt" to="224.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" strokecolor="#1f1f23" strokeweight=".96pt">
                <w10:wrap anchorx="page"/>
              </v:line>
            </w:pict>
          </mc:Fallback>
        </mc:AlternateContent>
      </w:r>
      <w:r w:rsidR="0016515F" w:rsidRPr="002322EC">
        <w:rPr>
          <w:rFonts w:ascii="Calibri"/>
          <w:b/>
          <w:bCs/>
          <w:color w:val="1F1F23"/>
          <w:w w:val="110"/>
          <w:sz w:val="20"/>
        </w:rPr>
        <w:t>20</w:t>
      </w:r>
      <w:r w:rsidR="0016515F" w:rsidRPr="002322EC">
        <w:rPr>
          <w:rFonts w:ascii="Calibri"/>
          <w:b/>
          <w:bCs/>
          <w:color w:val="1F1F23"/>
          <w:w w:val="110"/>
          <w:sz w:val="20"/>
          <w:u w:val="single" w:color="1E1E22"/>
        </w:rPr>
        <w:t xml:space="preserve">    </w:t>
      </w:r>
      <w:r w:rsidR="0016515F" w:rsidRPr="002322EC">
        <w:rPr>
          <w:rFonts w:ascii="Calibri"/>
          <w:b/>
          <w:bCs/>
          <w:color w:val="1F1F23"/>
          <w:spacing w:val="31"/>
          <w:w w:val="110"/>
          <w:sz w:val="20"/>
        </w:rPr>
        <w:t xml:space="preserve"> </w:t>
      </w:r>
      <w:r w:rsidR="0016515F" w:rsidRPr="002322EC">
        <w:rPr>
          <w:rFonts w:ascii="Calibri"/>
          <w:b/>
          <w:bCs/>
          <w:color w:val="1F1F23"/>
          <w:w w:val="115"/>
          <w:sz w:val="20"/>
        </w:rPr>
        <w:t>,</w:t>
      </w:r>
      <w:r>
        <w:rPr>
          <w:rFonts w:ascii="Calibri"/>
          <w:b/>
          <w:bCs/>
          <w:color w:val="1F1F23"/>
          <w:w w:val="115"/>
          <w:sz w:val="20"/>
        </w:rPr>
        <w:t xml:space="preserve"> </w:t>
      </w:r>
      <w:r>
        <w:rPr>
          <w:rFonts w:ascii="Calibri"/>
          <w:color w:val="1F1F23"/>
          <w:w w:val="115"/>
          <w:sz w:val="20"/>
        </w:rPr>
        <w:t>___________________</w:t>
      </w:r>
      <w:r w:rsidR="0016515F">
        <w:rPr>
          <w:rFonts w:ascii="Calibri"/>
          <w:color w:val="1F1F23"/>
          <w:w w:val="110"/>
          <w:position w:val="1"/>
          <w:sz w:val="20"/>
        </w:rPr>
        <w:t>Montana</w:t>
      </w:r>
    </w:p>
    <w:p w14:paraId="31EC5E79" w14:textId="77777777" w:rsidR="004F2D39" w:rsidRDefault="004F2D39">
      <w:pPr>
        <w:rPr>
          <w:rFonts w:ascii="Calibri"/>
          <w:sz w:val="20"/>
        </w:rPr>
        <w:sectPr w:rsidR="004F2D39">
          <w:type w:val="continuous"/>
          <w:pgSz w:w="12240" w:h="15840"/>
          <w:pgMar w:top="580" w:right="700" w:bottom="280" w:left="380" w:header="720" w:footer="720" w:gutter="0"/>
          <w:cols w:num="3" w:space="720" w:equalWidth="0">
            <w:col w:w="1061" w:space="638"/>
            <w:col w:w="658" w:space="1066"/>
            <w:col w:w="7737"/>
          </w:cols>
        </w:sectPr>
      </w:pPr>
    </w:p>
    <w:p w14:paraId="53F11488" w14:textId="77777777" w:rsidR="004F2D39" w:rsidRDefault="004F2D39">
      <w:pPr>
        <w:pStyle w:val="BodyText"/>
        <w:rPr>
          <w:rFonts w:ascii="Calibri"/>
          <w:sz w:val="20"/>
        </w:rPr>
      </w:pPr>
    </w:p>
    <w:p w14:paraId="62AD97AC" w14:textId="77777777" w:rsidR="004F2D39" w:rsidRDefault="004F2D39">
      <w:pPr>
        <w:pStyle w:val="BodyText"/>
        <w:rPr>
          <w:rFonts w:ascii="Calibri"/>
          <w:sz w:val="20"/>
        </w:rPr>
      </w:pPr>
    </w:p>
    <w:p w14:paraId="38A07B66" w14:textId="77777777" w:rsidR="004F2D39" w:rsidRDefault="004F2D39">
      <w:pPr>
        <w:pStyle w:val="BodyText"/>
        <w:rPr>
          <w:rFonts w:ascii="Calibri"/>
          <w:sz w:val="20"/>
        </w:rPr>
      </w:pPr>
    </w:p>
    <w:p w14:paraId="7FAAD0B1" w14:textId="77777777" w:rsidR="004F2D39" w:rsidRDefault="004F2D39">
      <w:pPr>
        <w:pStyle w:val="BodyText"/>
        <w:spacing w:before="10"/>
        <w:rPr>
          <w:rFonts w:ascii="Calibri"/>
          <w:sz w:val="15"/>
        </w:rPr>
      </w:pPr>
    </w:p>
    <w:p w14:paraId="571511EE" w14:textId="0CAF7AB7" w:rsidR="004F2D39" w:rsidRDefault="002322EC">
      <w:pPr>
        <w:pStyle w:val="BodyText"/>
        <w:spacing w:line="20" w:lineRule="exact"/>
        <w:ind w:left="111"/>
        <w:rPr>
          <w:rFonts w:ascii="Calibri"/>
          <w:sz w:val="2"/>
        </w:rPr>
      </w:pPr>
      <w:r>
        <w:rPr>
          <w:rFonts w:ascii="Calibri"/>
          <w:noProof/>
          <w:sz w:val="2"/>
        </w:rPr>
        <mc:AlternateContent>
          <mc:Choice Requires="wpg">
            <w:drawing>
              <wp:inline distT="0" distB="0" distL="0" distR="0" wp14:anchorId="7EDCF2CA" wp14:editId="4F766938">
                <wp:extent cx="2529840" cy="9525"/>
                <wp:effectExtent l="13970" t="8890" r="889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9525"/>
                          <a:chOff x="0" y="0"/>
                          <a:chExt cx="3984" cy="15"/>
                        </a:xfrm>
                      </wpg:grpSpPr>
                      <wps:wsp>
                        <wps:cNvPr id="5" name="Line 4"/>
                        <wps:cNvCnPr>
                          <a:cxnSpLocks noChangeShapeType="1"/>
                        </wps:cNvCnPr>
                        <wps:spPr bwMode="auto">
                          <a:xfrm>
                            <a:off x="0" y="7"/>
                            <a:ext cx="3984" cy="0"/>
                          </a:xfrm>
                          <a:prstGeom prst="line">
                            <a:avLst/>
                          </a:prstGeom>
                          <a:noFill/>
                          <a:ln w="9144">
                            <a:solidFill>
                              <a:srgbClr val="2F2F2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A8A3A2" id="Group 3" o:spid="_x0000_s1026" style="width:199.2pt;height:.75pt;mso-position-horizontal-relative:char;mso-position-vertical-relative:line" coordsize="3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">
                <v:line id="Line 4" o:spid="_x0000_s1027" style="position:absolute;visibility:visible;mso-wrap-style:square" from="0,7" to="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" strokecolor="#2f2f2f" strokeweight=".72pt"/>
                <w10:anchorlock/>
              </v:group>
            </w:pict>
          </mc:Fallback>
        </mc:AlternateContent>
      </w:r>
    </w:p>
    <w:p w14:paraId="5E5DCC93" w14:textId="77777777" w:rsidR="004F2D39" w:rsidRDefault="0016515F">
      <w:pPr>
        <w:spacing w:before="18"/>
        <w:ind w:left="160"/>
        <w:rPr>
          <w:rFonts w:ascii="Calibri"/>
          <w:sz w:val="20"/>
        </w:rPr>
      </w:pPr>
      <w:r>
        <w:rPr>
          <w:rFonts w:ascii="Calibri"/>
          <w:color w:val="1D1D21"/>
          <w:sz w:val="20"/>
        </w:rPr>
        <w:t>County Clerk &amp; Recorder/Election Administrator</w:t>
      </w:r>
    </w:p>
    <w:p w14:paraId="4F7DF992" w14:textId="77777777" w:rsidR="004F2D39" w:rsidRDefault="004F2D39">
      <w:pPr>
        <w:pStyle w:val="BodyText"/>
        <w:rPr>
          <w:rFonts w:ascii="Calibri"/>
          <w:sz w:val="20"/>
        </w:rPr>
      </w:pPr>
    </w:p>
    <w:p w14:paraId="2EDC2B89" w14:textId="77777777" w:rsidR="004F2D39" w:rsidRDefault="004F2D39">
      <w:pPr>
        <w:pStyle w:val="BodyText"/>
        <w:rPr>
          <w:rFonts w:ascii="Calibri"/>
          <w:sz w:val="20"/>
        </w:rPr>
      </w:pPr>
    </w:p>
    <w:p w14:paraId="4F7EE3E9" w14:textId="77777777" w:rsidR="004F2D39" w:rsidRDefault="004F2D39">
      <w:pPr>
        <w:pStyle w:val="BodyText"/>
        <w:rPr>
          <w:rFonts w:ascii="Calibri"/>
          <w:sz w:val="20"/>
        </w:rPr>
      </w:pPr>
    </w:p>
    <w:p w14:paraId="51FA43E0" w14:textId="22F6E417" w:rsidR="004F2D39" w:rsidRDefault="002322EC">
      <w:pPr>
        <w:pStyle w:val="BodyText"/>
        <w:spacing w:before="1"/>
        <w:rPr>
          <w:rFonts w:ascii="Calibri"/>
          <w:sz w:val="14"/>
        </w:rPr>
      </w:pPr>
      <w:r>
        <w:rPr>
          <w:noProof/>
        </w:rPr>
        <mc:AlternateContent>
          <mc:Choice Requires="wps">
            <w:drawing>
              <wp:anchor distT="0" distB="0" distL="0" distR="0" simplePos="0" relativeHeight="251659264" behindDoc="1" locked="0" layoutInCell="1" allowOverlap="1" wp14:anchorId="2D7FA7C7" wp14:editId="0AA97B96">
                <wp:simplePos x="0" y="0"/>
                <wp:positionH relativeFrom="page">
                  <wp:posOffset>313690</wp:posOffset>
                </wp:positionH>
                <wp:positionV relativeFrom="paragraph">
                  <wp:posOffset>139700</wp:posOffset>
                </wp:positionV>
                <wp:extent cx="183832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1270"/>
                        </a:xfrm>
                        <a:custGeom>
                          <a:avLst/>
                          <a:gdLst>
                            <a:gd name="T0" fmla="+- 0 494 494"/>
                            <a:gd name="T1" fmla="*/ T0 w 2895"/>
                            <a:gd name="T2" fmla="+- 0 3389 494"/>
                            <a:gd name="T3" fmla="*/ T2 w 2895"/>
                          </a:gdLst>
                          <a:ahLst/>
                          <a:cxnLst>
                            <a:cxn ang="0">
                              <a:pos x="T1" y="0"/>
                            </a:cxn>
                            <a:cxn ang="0">
                              <a:pos x="T3" y="0"/>
                            </a:cxn>
                          </a:cxnLst>
                          <a:rect l="0" t="0" r="r" b="b"/>
                          <a:pathLst>
                            <a:path w="2895">
                              <a:moveTo>
                                <a:pt x="0" y="0"/>
                              </a:moveTo>
                              <a:lnTo>
                                <a:pt x="2895" y="0"/>
                              </a:lnTo>
                            </a:path>
                          </a:pathLst>
                        </a:custGeom>
                        <a:noFill/>
                        <a:ln w="9144">
                          <a:solidFill>
                            <a:srgbClr val="3838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80" id="Freeform 2" o:spid="_x0000_s1026" style="position:absolute;margin-left:24.7pt;margin-top:11pt;width:144.7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" path="m,l2895,e" filled="f" strokecolor="#38383b" strokeweight=".72pt">
                <v:path arrowok="t" o:connecttype="custom" o:connectlocs="0,0;1838325,0" o:connectangles="0,0"/>
                <w10:wrap type="topAndBottom" anchorx="page"/>
              </v:shape>
            </w:pict>
          </mc:Fallback>
        </mc:AlternateContent>
      </w:r>
    </w:p>
    <w:p w14:paraId="090AC73D" w14:textId="77777777" w:rsidR="004F2D39" w:rsidRDefault="0016515F">
      <w:pPr>
        <w:ind w:left="112"/>
        <w:rPr>
          <w:rFonts w:ascii="Calibri"/>
          <w:sz w:val="20"/>
        </w:rPr>
      </w:pPr>
      <w:r>
        <w:rPr>
          <w:rFonts w:ascii="Calibri"/>
          <w:color w:val="1F1F22"/>
          <w:sz w:val="20"/>
        </w:rPr>
        <w:t>County</w:t>
      </w:r>
    </w:p>
    <w:p w14:paraId="7D8A20FC" w14:textId="77777777" w:rsidR="004F2D39" w:rsidRDefault="004F2D39">
      <w:pPr>
        <w:pStyle w:val="BodyText"/>
        <w:rPr>
          <w:rFonts w:ascii="Calibri"/>
          <w:sz w:val="20"/>
        </w:rPr>
      </w:pPr>
    </w:p>
    <w:p w14:paraId="37205BBC" w14:textId="77777777" w:rsidR="004F2D39" w:rsidRDefault="004F2D39">
      <w:pPr>
        <w:pStyle w:val="BodyText"/>
        <w:rPr>
          <w:rFonts w:ascii="Calibri"/>
          <w:sz w:val="20"/>
        </w:rPr>
      </w:pPr>
    </w:p>
    <w:p w14:paraId="3CB3B9B5" w14:textId="77777777" w:rsidR="004F2D39" w:rsidRDefault="004F2D39">
      <w:pPr>
        <w:pStyle w:val="BodyText"/>
        <w:rPr>
          <w:rFonts w:ascii="Calibri"/>
          <w:sz w:val="20"/>
        </w:rPr>
      </w:pPr>
      <w:bookmarkStart w:id="0" w:name="_GoBack"/>
      <w:bookmarkEnd w:id="0"/>
    </w:p>
    <w:p w14:paraId="55E82A8C" w14:textId="77777777" w:rsidR="004F2D39" w:rsidRDefault="004F2D39">
      <w:pPr>
        <w:pStyle w:val="BodyText"/>
        <w:rPr>
          <w:rFonts w:ascii="Calibri"/>
          <w:sz w:val="20"/>
        </w:rPr>
      </w:pPr>
    </w:p>
    <w:p w14:paraId="46B515E0" w14:textId="77777777" w:rsidR="004F2D39" w:rsidRDefault="004F2D39">
      <w:pPr>
        <w:pStyle w:val="BodyText"/>
        <w:rPr>
          <w:rFonts w:ascii="Calibri"/>
          <w:sz w:val="20"/>
        </w:rPr>
      </w:pPr>
    </w:p>
    <w:p w14:paraId="2C150420" w14:textId="77777777" w:rsidR="004F2D39" w:rsidRDefault="004F2D39">
      <w:pPr>
        <w:pStyle w:val="BodyText"/>
        <w:rPr>
          <w:rFonts w:ascii="Calibri"/>
          <w:sz w:val="20"/>
        </w:rPr>
      </w:pPr>
    </w:p>
    <w:p w14:paraId="3D4BF99F" w14:textId="77777777" w:rsidR="004F2D39" w:rsidRDefault="004F2D39">
      <w:pPr>
        <w:pStyle w:val="BodyText"/>
        <w:rPr>
          <w:rFonts w:ascii="Calibri"/>
          <w:sz w:val="20"/>
        </w:rPr>
      </w:pPr>
    </w:p>
    <w:p w14:paraId="26B412DE" w14:textId="77777777" w:rsidR="004F2D39" w:rsidRDefault="004F2D39">
      <w:pPr>
        <w:pStyle w:val="BodyText"/>
        <w:rPr>
          <w:rFonts w:ascii="Calibri"/>
          <w:sz w:val="20"/>
        </w:rPr>
      </w:pPr>
    </w:p>
    <w:p w14:paraId="65449AC6" w14:textId="77777777" w:rsidR="004F2D39" w:rsidRDefault="004F2D39">
      <w:pPr>
        <w:pStyle w:val="BodyText"/>
        <w:rPr>
          <w:rFonts w:ascii="Calibri"/>
          <w:sz w:val="20"/>
        </w:rPr>
      </w:pPr>
    </w:p>
    <w:p w14:paraId="13F28CC0" w14:textId="77777777" w:rsidR="004F2D39" w:rsidRDefault="004F2D39">
      <w:pPr>
        <w:pStyle w:val="BodyText"/>
        <w:rPr>
          <w:rFonts w:ascii="Calibri"/>
          <w:sz w:val="20"/>
        </w:rPr>
      </w:pPr>
    </w:p>
    <w:p w14:paraId="5B0E6E07" w14:textId="77777777" w:rsidR="004F2D39" w:rsidRDefault="004F2D39">
      <w:pPr>
        <w:pStyle w:val="BodyText"/>
        <w:rPr>
          <w:rFonts w:ascii="Calibri"/>
          <w:sz w:val="20"/>
        </w:rPr>
      </w:pPr>
    </w:p>
    <w:p w14:paraId="36523339" w14:textId="6544DB88" w:rsidR="004F2D39" w:rsidRDefault="002322EC">
      <w:pPr>
        <w:spacing w:before="102"/>
        <w:ind w:right="117"/>
        <w:jc w:val="right"/>
        <w:rPr>
          <w:rFonts w:ascii="Calibri"/>
          <w:i/>
          <w:sz w:val="19"/>
        </w:rPr>
      </w:pPr>
      <w:r>
        <w:rPr>
          <w:rFonts w:ascii="Calibri"/>
          <w:i/>
          <w:color w:val="25252C"/>
          <w:w w:val="95"/>
          <w:sz w:val="19"/>
        </w:rPr>
        <w:t>U</w:t>
      </w:r>
      <w:r w:rsidR="0016515F">
        <w:rPr>
          <w:rFonts w:ascii="Calibri"/>
          <w:i/>
          <w:color w:val="25252C"/>
          <w:w w:val="95"/>
          <w:sz w:val="19"/>
        </w:rPr>
        <w:t>pdated March 2020</w:t>
      </w:r>
    </w:p>
    <w:p w14:paraId="0A83E8DA" w14:textId="77777777" w:rsidR="004F2D39" w:rsidRDefault="004F2D39">
      <w:pPr>
        <w:jc w:val="right"/>
        <w:rPr>
          <w:rFonts w:ascii="Calibri"/>
          <w:sz w:val="19"/>
        </w:rPr>
        <w:sectPr w:rsidR="004F2D39">
          <w:type w:val="continuous"/>
          <w:pgSz w:w="12240" w:h="15840"/>
          <w:pgMar w:top="580" w:right="700" w:bottom="280" w:left="380" w:header="720" w:footer="720" w:gutter="0"/>
          <w:cols w:space="720"/>
        </w:sectPr>
      </w:pPr>
    </w:p>
    <w:p w14:paraId="0188B031" w14:textId="62B4E9A8" w:rsidR="004F2D39" w:rsidRDefault="0016515F">
      <w:pPr>
        <w:pStyle w:val="Heading2"/>
        <w:ind w:left="603"/>
      </w:pPr>
      <w:r>
        <w:rPr>
          <w:color w:val="212127"/>
        </w:rPr>
        <w:lastRenderedPageBreak/>
        <w:t>13-38-201. Election or appointment of committee representatives at primary -- vacancies ... Page 1 of 2</w:t>
      </w:r>
    </w:p>
    <w:p w14:paraId="73DBF5BB" w14:textId="77777777" w:rsidR="004F2D39" w:rsidRDefault="004F2D39">
      <w:pPr>
        <w:pStyle w:val="BodyText"/>
        <w:rPr>
          <w:rFonts w:ascii="Times New Roman"/>
          <w:sz w:val="24"/>
        </w:rPr>
      </w:pPr>
    </w:p>
    <w:p w14:paraId="586EEE09" w14:textId="77777777" w:rsidR="004F2D39" w:rsidRDefault="004F2D39">
      <w:pPr>
        <w:pStyle w:val="BodyText"/>
        <w:rPr>
          <w:rFonts w:ascii="Times New Roman"/>
          <w:sz w:val="24"/>
        </w:rPr>
      </w:pPr>
    </w:p>
    <w:p w14:paraId="32AEB240" w14:textId="77777777" w:rsidR="004F2D39" w:rsidRDefault="0016515F">
      <w:pPr>
        <w:pStyle w:val="BodyText"/>
        <w:spacing w:before="142"/>
        <w:ind w:left="834"/>
      </w:pPr>
      <w:r>
        <w:rPr>
          <w:color w:val="18171E"/>
          <w:w w:val="95"/>
        </w:rPr>
        <w:t>MCA Contents / TITLE 13 / CHAPTER 38 / Part 2 / 13-38-201 Election or a...</w:t>
      </w:r>
    </w:p>
    <w:p w14:paraId="72F91910" w14:textId="77777777" w:rsidR="004F2D39" w:rsidRDefault="004F2D39">
      <w:pPr>
        <w:pStyle w:val="BodyText"/>
        <w:rPr>
          <w:sz w:val="26"/>
        </w:rPr>
      </w:pPr>
    </w:p>
    <w:p w14:paraId="1135A544" w14:textId="77777777" w:rsidR="002322EC" w:rsidRDefault="002322EC" w:rsidP="002322EC">
      <w:pPr>
        <w:pStyle w:val="Heading1"/>
        <w:shd w:val="clear" w:color="auto" w:fill="FFFFFF"/>
        <w:spacing w:before="300" w:after="150"/>
        <w:jc w:val="both"/>
        <w:rPr>
          <w:rFonts w:ascii="Helvetica" w:eastAsia="Times New Roman" w:hAnsi="Helvetica" w:cs="Helvetica"/>
          <w:b w:val="0"/>
          <w:bCs w:val="0"/>
          <w:sz w:val="45"/>
          <w:szCs w:val="45"/>
        </w:rPr>
      </w:pPr>
      <w:r>
        <w:rPr>
          <w:rFonts w:ascii="Helvetica" w:hAnsi="Helvetica" w:cs="Helvetica"/>
          <w:b w:val="0"/>
          <w:bCs w:val="0"/>
          <w:sz w:val="45"/>
          <w:szCs w:val="45"/>
        </w:rPr>
        <w:t>Montana Code Annotated 2019</w:t>
      </w:r>
    </w:p>
    <w:p w14:paraId="5211E98F" w14:textId="77777777" w:rsidR="002322EC" w:rsidRDefault="002322EC" w:rsidP="002322EC">
      <w:pPr>
        <w:pStyle w:val="Heading4"/>
        <w:shd w:val="clear" w:color="auto" w:fill="FFFFFF"/>
        <w:spacing w:before="150" w:after="30"/>
        <w:ind w:left="720"/>
        <w:jc w:val="both"/>
        <w:rPr>
          <w:rFonts w:ascii="inherit" w:hAnsi="inherit" w:cs="Helvetica"/>
          <w:b/>
          <w:bCs/>
          <w:color w:val="333333"/>
          <w:sz w:val="21"/>
          <w:szCs w:val="21"/>
        </w:rPr>
      </w:pPr>
      <w:r>
        <w:rPr>
          <w:rFonts w:ascii="inherit" w:hAnsi="inherit" w:cs="Helvetica"/>
          <w:b/>
          <w:bCs/>
          <w:color w:val="333333"/>
          <w:sz w:val="21"/>
          <w:szCs w:val="21"/>
        </w:rPr>
        <w:t>TITLE 13. ELECTIONS</w:t>
      </w:r>
    </w:p>
    <w:p w14:paraId="1439F436" w14:textId="77777777" w:rsidR="002322EC" w:rsidRDefault="002322EC" w:rsidP="002322EC">
      <w:pPr>
        <w:pStyle w:val="Heading3"/>
        <w:shd w:val="clear" w:color="auto" w:fill="FFFFFF"/>
        <w:spacing w:before="0"/>
        <w:ind w:left="720"/>
        <w:jc w:val="both"/>
        <w:rPr>
          <w:rFonts w:ascii="inherit" w:hAnsi="inherit" w:cs="Helvetica"/>
          <w:b/>
          <w:bCs/>
          <w:color w:val="333333"/>
          <w:sz w:val="23"/>
          <w:szCs w:val="23"/>
        </w:rPr>
      </w:pPr>
      <w:r>
        <w:rPr>
          <w:rFonts w:ascii="inherit" w:hAnsi="inherit" w:cs="Helvetica"/>
          <w:b/>
          <w:bCs/>
          <w:color w:val="333333"/>
          <w:sz w:val="23"/>
          <w:szCs w:val="23"/>
        </w:rPr>
        <w:t>CHAPTER 38. POLITICAL PARTIES</w:t>
      </w:r>
    </w:p>
    <w:p w14:paraId="0E5A6641" w14:textId="77777777" w:rsidR="002322EC" w:rsidRDefault="002322EC" w:rsidP="002322EC">
      <w:pPr>
        <w:pStyle w:val="Heading2"/>
        <w:shd w:val="clear" w:color="auto" w:fill="FFFFFF"/>
        <w:spacing w:before="30"/>
        <w:ind w:left="1299"/>
        <w:jc w:val="both"/>
        <w:rPr>
          <w:rFonts w:ascii="inherit" w:hAnsi="inherit" w:cs="Helvetica"/>
          <w:b/>
          <w:bCs/>
          <w:color w:val="333333"/>
          <w:sz w:val="30"/>
          <w:szCs w:val="30"/>
        </w:rPr>
      </w:pPr>
      <w:r>
        <w:rPr>
          <w:rFonts w:ascii="inherit" w:hAnsi="inherit" w:cs="Helvetica"/>
          <w:b/>
          <w:bCs/>
          <w:color w:val="333333"/>
          <w:sz w:val="30"/>
          <w:szCs w:val="30"/>
        </w:rPr>
        <w:t>Part 2. Committee Structure</w:t>
      </w:r>
    </w:p>
    <w:p w14:paraId="3D118CA7" w14:textId="77777777" w:rsidR="002322EC" w:rsidRDefault="002322EC" w:rsidP="002322EC">
      <w:pPr>
        <w:pStyle w:val="Heading1"/>
        <w:shd w:val="clear" w:color="auto" w:fill="FFFFFF"/>
        <w:spacing w:before="300" w:after="150"/>
        <w:jc w:val="both"/>
        <w:rPr>
          <w:rFonts w:ascii="inherit" w:hAnsi="inherit" w:cs="Helvetica"/>
          <w:b w:val="0"/>
          <w:bCs w:val="0"/>
          <w:color w:val="333333"/>
          <w:sz w:val="45"/>
          <w:szCs w:val="45"/>
        </w:rPr>
      </w:pPr>
      <w:r>
        <w:rPr>
          <w:rFonts w:ascii="inherit" w:hAnsi="inherit" w:cs="Helvetica"/>
          <w:b w:val="0"/>
          <w:bCs w:val="0"/>
          <w:color w:val="333333"/>
          <w:sz w:val="45"/>
          <w:szCs w:val="45"/>
        </w:rPr>
        <w:t xml:space="preserve">Election </w:t>
      </w:r>
      <w:proofErr w:type="gramStart"/>
      <w:r>
        <w:rPr>
          <w:rFonts w:ascii="inherit" w:hAnsi="inherit" w:cs="Helvetica"/>
          <w:b w:val="0"/>
          <w:bCs w:val="0"/>
          <w:color w:val="333333"/>
          <w:sz w:val="45"/>
          <w:szCs w:val="45"/>
        </w:rPr>
        <w:t>Or</w:t>
      </w:r>
      <w:proofErr w:type="gramEnd"/>
      <w:r>
        <w:rPr>
          <w:rFonts w:ascii="inherit" w:hAnsi="inherit" w:cs="Helvetica"/>
          <w:b w:val="0"/>
          <w:bCs w:val="0"/>
          <w:color w:val="333333"/>
          <w:sz w:val="45"/>
          <w:szCs w:val="45"/>
        </w:rPr>
        <w:t xml:space="preserve"> Appointment Of Committee Representatives At Primary -- Vacancies -- Tie Votes</w:t>
      </w:r>
    </w:p>
    <w:p w14:paraId="654DAF9E"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Style w:val="citation"/>
          <w:rFonts w:ascii="Helvetica" w:hAnsi="Helvetica" w:cs="Helvetica"/>
          <w:b/>
          <w:bCs/>
          <w:color w:val="333333"/>
          <w:sz w:val="21"/>
          <w:szCs w:val="21"/>
        </w:rPr>
        <w:t>13-38-201</w:t>
      </w:r>
      <w:r>
        <w:rPr>
          <w:rStyle w:val="catchline"/>
          <w:rFonts w:ascii="Helvetica" w:hAnsi="Helvetica" w:cs="Helvetica"/>
          <w:b/>
          <w:bCs/>
          <w:color w:val="333333"/>
          <w:sz w:val="21"/>
          <w:szCs w:val="21"/>
        </w:rPr>
        <w:t>.</w:t>
      </w:r>
      <w:r>
        <w:rPr>
          <w:rStyle w:val="catchline"/>
          <w:rFonts w:ascii="Helvetica" w:hAnsi="Helvetica" w:cs="Helvetica"/>
          <w:b/>
          <w:bCs/>
          <w:color w:val="333333"/>
          <w:sz w:val="21"/>
          <w:szCs w:val="21"/>
        </w:rPr>
        <w:t> </w:t>
      </w:r>
      <w:r>
        <w:rPr>
          <w:rStyle w:val="catchline"/>
          <w:rFonts w:ascii="Helvetica" w:hAnsi="Helvetica" w:cs="Helvetica"/>
          <w:b/>
          <w:bCs/>
          <w:color w:val="333333"/>
          <w:sz w:val="21"/>
          <w:szCs w:val="21"/>
        </w:rPr>
        <w:t>Election or appointment of committee representatives at primary -- vacancies -- tie votes.</w:t>
      </w:r>
      <w:r>
        <w:rPr>
          <w:rFonts w:ascii="Helvetica" w:hAnsi="Helvetica" w:cs="Helvetica"/>
          <w:color w:val="333333"/>
          <w:sz w:val="21"/>
          <w:szCs w:val="21"/>
        </w:rPr>
        <w:t> (1) Each political party shall appoint or elect at each primary election one person of each sex to serve as committee representatives for each election precinct. The committee representatives must be residents and registered voters of the precinct.</w:t>
      </w:r>
    </w:p>
    <w:p w14:paraId="70572F24"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(2)</w:t>
      </w:r>
      <w:r>
        <w:rPr>
          <w:rFonts w:ascii="Helvetica" w:hAnsi="Helvetica" w:cs="Helvetica"/>
          <w:color w:val="333333"/>
          <w:sz w:val="21"/>
          <w:szCs w:val="21"/>
        </w:rPr>
        <w:t> </w:t>
      </w:r>
      <w:r>
        <w:rPr>
          <w:rFonts w:ascii="Helvetica" w:hAnsi="Helvetica" w:cs="Helvetica"/>
          <w:color w:val="333333"/>
          <w:sz w:val="21"/>
          <w:szCs w:val="21"/>
        </w:rPr>
        <w:t>If a political party chooses to appoint precinct committee representatives, the political party shall make the appointments as provided in the party's rules.</w:t>
      </w:r>
    </w:p>
    <w:p w14:paraId="5BB863C0"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(3)</w:t>
      </w:r>
      <w:r>
        <w:rPr>
          <w:rFonts w:ascii="Helvetica" w:hAnsi="Helvetica" w:cs="Helvetica"/>
          <w:color w:val="333333"/>
          <w:sz w:val="21"/>
          <w:szCs w:val="21"/>
        </w:rPr>
        <w:t> </w:t>
      </w:r>
      <w:r>
        <w:rPr>
          <w:rFonts w:ascii="Helvetica" w:hAnsi="Helvetica" w:cs="Helvetica"/>
          <w:color w:val="333333"/>
          <w:sz w:val="21"/>
          <w:szCs w:val="21"/>
        </w:rPr>
        <w:t>If a political party chooses to elect precinct committee representatives, the party may:</w:t>
      </w:r>
    </w:p>
    <w:p w14:paraId="4BD79757"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administer the election itself as provided in the party's rules; or</w:t>
      </w:r>
    </w:p>
    <w:p w14:paraId="28D5AF3C"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elect precinct committee representatives in a primary election, subject to </w:t>
      </w:r>
      <w:hyperlink r:id="rId6" w:history="1">
        <w:r>
          <w:rPr>
            <w:rStyle w:val="citation"/>
            <w:rFonts w:ascii="Helvetica" w:hAnsi="Helvetica" w:cs="Helvetica"/>
            <w:b/>
            <w:bCs/>
            <w:color w:val="070707"/>
            <w:sz w:val="21"/>
            <w:szCs w:val="21"/>
          </w:rPr>
          <w:t>13-10-209</w:t>
        </w:r>
      </w:hyperlink>
      <w:r>
        <w:rPr>
          <w:rFonts w:ascii="Helvetica" w:hAnsi="Helvetica" w:cs="Helvetica"/>
          <w:color w:val="333333"/>
          <w:sz w:val="21"/>
          <w:szCs w:val="21"/>
        </w:rPr>
        <w:t> and subsection (4) of this section.</w:t>
      </w:r>
    </w:p>
    <w:p w14:paraId="28B06757"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(4)</w:t>
      </w:r>
      <w:r>
        <w:rPr>
          <w:rFonts w:ascii="Helvetica" w:hAnsi="Helvetica" w:cs="Helvetica"/>
          <w:color w:val="333333"/>
          <w:sz w:val="21"/>
          <w:szCs w:val="21"/>
        </w:rPr>
        <w:t> </w:t>
      </w:r>
      <w:r>
        <w:rPr>
          <w:rFonts w:ascii="Helvetica" w:hAnsi="Helvetica" w:cs="Helvetica"/>
          <w:color w:val="333333"/>
          <w:sz w:val="21"/>
          <w:szCs w:val="21"/>
        </w:rPr>
        <w:t>In a primary election for a precinct committee representative:</w:t>
      </w:r>
    </w:p>
    <w:p w14:paraId="12794695"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(a)</w:t>
      </w:r>
      <w:r>
        <w:rPr>
          <w:rFonts w:ascii="Helvetica" w:hAnsi="Helvetica" w:cs="Helvetica"/>
          <w:color w:val="333333"/>
          <w:sz w:val="21"/>
          <w:szCs w:val="21"/>
        </w:rPr>
        <w:t> </w:t>
      </w:r>
      <w:r>
        <w:rPr>
          <w:rFonts w:ascii="Helvetica" w:hAnsi="Helvetica" w:cs="Helvetica"/>
          <w:color w:val="333333"/>
          <w:sz w:val="21"/>
          <w:szCs w:val="21"/>
        </w:rPr>
        <w:t>if the number of candidates nominated for a party's precinct committee representatives is less than or equal to the number of positions to be elected, the election administrator may give notice that a party's precinct committee election will not be held in that precinct;</w:t>
      </w:r>
    </w:p>
    <w:p w14:paraId="51956AAA"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(b)</w:t>
      </w:r>
      <w:r>
        <w:rPr>
          <w:rFonts w:ascii="Helvetica" w:hAnsi="Helvetica" w:cs="Helvetica"/>
          <w:color w:val="333333"/>
          <w:sz w:val="21"/>
          <w:szCs w:val="21"/>
        </w:rPr>
        <w:t> </w:t>
      </w:r>
      <w:r>
        <w:rPr>
          <w:rFonts w:ascii="Helvetica" w:hAnsi="Helvetica" w:cs="Helvetica"/>
          <w:color w:val="333333"/>
          <w:sz w:val="21"/>
          <w:szCs w:val="21"/>
        </w:rPr>
        <w:t>if a party precinct committee election is not held pursuant to subsection (4)(a), the election administrator shall declare elected by acclamation the candidate who filed for the position or who filed a declaration of intent to be a write-in candidate. The election administrator shall issue a certificate of election to the designated party.</w:t>
      </w:r>
    </w:p>
    <w:p w14:paraId="6C29DFDC"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(c)</w:t>
      </w:r>
      <w:r>
        <w:rPr>
          <w:rFonts w:ascii="Helvetica" w:hAnsi="Helvetica" w:cs="Helvetica"/>
          <w:color w:val="333333"/>
          <w:sz w:val="21"/>
          <w:szCs w:val="21"/>
        </w:rPr>
        <w:t> </w:t>
      </w:r>
      <w:r>
        <w:rPr>
          <w:rFonts w:ascii="Helvetica" w:hAnsi="Helvetica" w:cs="Helvetica"/>
          <w:color w:val="333333"/>
          <w:sz w:val="21"/>
          <w:szCs w:val="21"/>
        </w:rPr>
        <w:t>write-in votes for a precinct committee representative may be counted as specified in </w:t>
      </w:r>
      <w:hyperlink r:id="rId7" w:history="1">
        <w:r>
          <w:rPr>
            <w:rStyle w:val="citation"/>
            <w:rFonts w:ascii="Helvetica" w:hAnsi="Helvetica" w:cs="Helvetica"/>
            <w:b/>
            <w:bCs/>
            <w:color w:val="070707"/>
            <w:sz w:val="21"/>
            <w:szCs w:val="21"/>
          </w:rPr>
          <w:t>13-15-206</w:t>
        </w:r>
      </w:hyperlink>
      <w:r>
        <w:rPr>
          <w:rFonts w:ascii="Helvetica" w:hAnsi="Helvetica" w:cs="Helvetica"/>
          <w:color w:val="333333"/>
          <w:sz w:val="21"/>
          <w:szCs w:val="21"/>
        </w:rPr>
        <w:t>(5) only if the individual whose name is written in has filed a declaration of intent as a write-in candidate by the deadline prescribed in </w:t>
      </w:r>
      <w:hyperlink r:id="rId8" w:history="1">
        <w:r>
          <w:rPr>
            <w:rStyle w:val="citation"/>
            <w:rFonts w:ascii="Helvetica" w:hAnsi="Helvetica" w:cs="Helvetica"/>
            <w:b/>
            <w:bCs/>
            <w:color w:val="070707"/>
            <w:sz w:val="21"/>
            <w:szCs w:val="21"/>
          </w:rPr>
          <w:t>13-10-211</w:t>
        </w:r>
      </w:hyperlink>
      <w:r>
        <w:rPr>
          <w:rFonts w:ascii="Helvetica" w:hAnsi="Helvetica" w:cs="Helvetica"/>
          <w:color w:val="333333"/>
          <w:sz w:val="21"/>
          <w:szCs w:val="21"/>
        </w:rPr>
        <w:t>(1);</w:t>
      </w:r>
    </w:p>
    <w:p w14:paraId="1D7DEE8A"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(d)</w:t>
      </w:r>
      <w:r>
        <w:rPr>
          <w:rFonts w:ascii="Helvetica" w:hAnsi="Helvetica" w:cs="Helvetica"/>
          <w:color w:val="333333"/>
          <w:sz w:val="21"/>
          <w:szCs w:val="21"/>
        </w:rPr>
        <w:t> </w:t>
      </w:r>
      <w:r>
        <w:rPr>
          <w:rFonts w:ascii="Helvetica" w:hAnsi="Helvetica" w:cs="Helvetica"/>
          <w:color w:val="333333"/>
          <w:sz w:val="21"/>
          <w:szCs w:val="21"/>
        </w:rPr>
        <w:t>in the case of a tie vote for a precinct committee representative position, the county central committee shall determine a winner.</w:t>
      </w:r>
    </w:p>
    <w:p w14:paraId="0334E21A" w14:textId="77777777" w:rsidR="002322EC" w:rsidRDefault="002322EC" w:rsidP="002322EC">
      <w:pPr>
        <w:pStyle w:val="line-indent"/>
        <w:shd w:val="clear" w:color="auto" w:fill="FFFFFF"/>
        <w:spacing w:before="0" w:beforeAutospacing="0" w:after="150" w:afterAutospacing="0"/>
        <w:ind w:left="710" w:firstLine="312"/>
        <w:jc w:val="both"/>
        <w:rPr>
          <w:rFonts w:ascii="Helvetica" w:hAnsi="Helvetica" w:cs="Helvetica"/>
          <w:color w:val="333333"/>
          <w:sz w:val="21"/>
          <w:szCs w:val="21"/>
        </w:rPr>
      </w:pPr>
      <w:r>
        <w:rPr>
          <w:rFonts w:ascii="Helvetica" w:hAnsi="Helvetica" w:cs="Helvetica"/>
          <w:color w:val="333333"/>
          <w:sz w:val="21"/>
          <w:szCs w:val="21"/>
        </w:rPr>
        <w:t>(5)</w:t>
      </w:r>
      <w:r>
        <w:rPr>
          <w:rFonts w:ascii="Helvetica" w:hAnsi="Helvetica" w:cs="Helvetica"/>
          <w:color w:val="333333"/>
          <w:sz w:val="21"/>
          <w:szCs w:val="21"/>
        </w:rPr>
        <w:t> </w:t>
      </w:r>
      <w:r>
        <w:rPr>
          <w:rFonts w:ascii="Helvetica" w:hAnsi="Helvetica" w:cs="Helvetica"/>
          <w:color w:val="333333"/>
          <w:sz w:val="21"/>
          <w:szCs w:val="21"/>
        </w:rPr>
        <w:t>Pursuant to </w:t>
      </w:r>
      <w:hyperlink r:id="rId9" w:history="1">
        <w:r>
          <w:rPr>
            <w:rStyle w:val="citation"/>
            <w:rFonts w:ascii="Helvetica" w:hAnsi="Helvetica" w:cs="Helvetica"/>
            <w:b/>
            <w:bCs/>
            <w:color w:val="070707"/>
            <w:sz w:val="21"/>
            <w:szCs w:val="21"/>
          </w:rPr>
          <w:t>13-38-101</w:t>
        </w:r>
      </w:hyperlink>
      <w:r>
        <w:rPr>
          <w:rFonts w:ascii="Helvetica" w:hAnsi="Helvetica" w:cs="Helvetica"/>
          <w:color w:val="333333"/>
          <w:sz w:val="21"/>
          <w:szCs w:val="21"/>
        </w:rPr>
        <w:t>, a vacancy in a precinct committee representative position must be filled by the party governing body as provided in its rules.</w:t>
      </w:r>
    </w:p>
    <w:sectPr w:rsidR="002322EC" w:rsidSect="002322EC">
      <w:pgSz w:w="12240" w:h="15840"/>
      <w:pgMar w:top="580" w:right="70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0B23"/>
    <w:multiLevelType w:val="hybridMultilevel"/>
    <w:tmpl w:val="F3768742"/>
    <w:lvl w:ilvl="0" w:tplc="5F5CD2D2">
      <w:start w:val="2"/>
      <w:numFmt w:val="decimal"/>
      <w:lvlText w:val="(%1)"/>
      <w:lvlJc w:val="left"/>
      <w:pPr>
        <w:ind w:left="890" w:hanging="464"/>
        <w:jc w:val="left"/>
      </w:pPr>
      <w:rPr>
        <w:rFonts w:hint="default"/>
        <w:spacing w:val="-1"/>
        <w:w w:val="75"/>
      </w:rPr>
    </w:lvl>
    <w:lvl w:ilvl="1" w:tplc="625E1248">
      <w:start w:val="1"/>
      <w:numFmt w:val="lowerLetter"/>
      <w:lvlText w:val="(%2)"/>
      <w:lvlJc w:val="left"/>
      <w:pPr>
        <w:ind w:left="1642" w:hanging="476"/>
        <w:jc w:val="left"/>
      </w:pPr>
      <w:rPr>
        <w:rFonts w:hint="default"/>
        <w:spacing w:val="-2"/>
        <w:w w:val="77"/>
      </w:rPr>
    </w:lvl>
    <w:lvl w:ilvl="2" w:tplc="C3787B18">
      <w:numFmt w:val="bullet"/>
      <w:lvlText w:val="•"/>
      <w:lvlJc w:val="left"/>
      <w:pPr>
        <w:ind w:left="2697" w:hanging="476"/>
      </w:pPr>
      <w:rPr>
        <w:rFonts w:hint="default"/>
      </w:rPr>
    </w:lvl>
    <w:lvl w:ilvl="3" w:tplc="A9FA849C">
      <w:numFmt w:val="bullet"/>
      <w:lvlText w:val="•"/>
      <w:lvlJc w:val="left"/>
      <w:pPr>
        <w:ind w:left="3755" w:hanging="476"/>
      </w:pPr>
      <w:rPr>
        <w:rFonts w:hint="default"/>
      </w:rPr>
    </w:lvl>
    <w:lvl w:ilvl="4" w:tplc="FA902B3E">
      <w:numFmt w:val="bullet"/>
      <w:lvlText w:val="•"/>
      <w:lvlJc w:val="left"/>
      <w:pPr>
        <w:ind w:left="4813" w:hanging="476"/>
      </w:pPr>
      <w:rPr>
        <w:rFonts w:hint="default"/>
      </w:rPr>
    </w:lvl>
    <w:lvl w:ilvl="5" w:tplc="502C2ACC">
      <w:numFmt w:val="bullet"/>
      <w:lvlText w:val="•"/>
      <w:lvlJc w:val="left"/>
      <w:pPr>
        <w:ind w:left="5871" w:hanging="476"/>
      </w:pPr>
      <w:rPr>
        <w:rFonts w:hint="default"/>
      </w:rPr>
    </w:lvl>
    <w:lvl w:ilvl="6" w:tplc="34948062">
      <w:numFmt w:val="bullet"/>
      <w:lvlText w:val="•"/>
      <w:lvlJc w:val="left"/>
      <w:pPr>
        <w:ind w:left="6928" w:hanging="476"/>
      </w:pPr>
      <w:rPr>
        <w:rFonts w:hint="default"/>
      </w:rPr>
    </w:lvl>
    <w:lvl w:ilvl="7" w:tplc="B3DC9EDA">
      <w:numFmt w:val="bullet"/>
      <w:lvlText w:val="•"/>
      <w:lvlJc w:val="left"/>
      <w:pPr>
        <w:ind w:left="7986" w:hanging="476"/>
      </w:pPr>
      <w:rPr>
        <w:rFonts w:hint="default"/>
      </w:rPr>
    </w:lvl>
    <w:lvl w:ilvl="8" w:tplc="8A6CCC02">
      <w:numFmt w:val="bullet"/>
      <w:lvlText w:val="•"/>
      <w:lvlJc w:val="left"/>
      <w:pPr>
        <w:ind w:left="9044" w:hanging="476"/>
      </w:pPr>
      <w:rPr>
        <w:rFonts w:hint="default"/>
      </w:rPr>
    </w:lvl>
  </w:abstractNum>
  <w:abstractNum w:abstractNumId="1" w15:restartNumberingAfterBreak="0">
    <w:nsid w:val="0B7E06CC"/>
    <w:multiLevelType w:val="hybridMultilevel"/>
    <w:tmpl w:val="CE30A768"/>
    <w:lvl w:ilvl="0" w:tplc="C8A0333E">
      <w:start w:val="1"/>
      <w:numFmt w:val="lowerLetter"/>
      <w:lvlText w:val="(%1)"/>
      <w:lvlJc w:val="left"/>
      <w:pPr>
        <w:ind w:left="885" w:hanging="474"/>
        <w:jc w:val="left"/>
      </w:pPr>
      <w:rPr>
        <w:rFonts w:hint="default"/>
        <w:spacing w:val="0"/>
        <w:w w:val="77"/>
      </w:rPr>
    </w:lvl>
    <w:lvl w:ilvl="1" w:tplc="5286716A">
      <w:numFmt w:val="bullet"/>
      <w:lvlText w:val="•"/>
      <w:lvlJc w:val="left"/>
      <w:pPr>
        <w:ind w:left="1908" w:hanging="474"/>
      </w:pPr>
      <w:rPr>
        <w:rFonts w:hint="default"/>
      </w:rPr>
    </w:lvl>
    <w:lvl w:ilvl="2" w:tplc="58623B3C">
      <w:numFmt w:val="bullet"/>
      <w:lvlText w:val="•"/>
      <w:lvlJc w:val="left"/>
      <w:pPr>
        <w:ind w:left="2936" w:hanging="474"/>
      </w:pPr>
      <w:rPr>
        <w:rFonts w:hint="default"/>
      </w:rPr>
    </w:lvl>
    <w:lvl w:ilvl="3" w:tplc="B73E54F0">
      <w:numFmt w:val="bullet"/>
      <w:lvlText w:val="•"/>
      <w:lvlJc w:val="left"/>
      <w:pPr>
        <w:ind w:left="3964" w:hanging="474"/>
      </w:pPr>
      <w:rPr>
        <w:rFonts w:hint="default"/>
      </w:rPr>
    </w:lvl>
    <w:lvl w:ilvl="4" w:tplc="F366599E">
      <w:numFmt w:val="bullet"/>
      <w:lvlText w:val="•"/>
      <w:lvlJc w:val="left"/>
      <w:pPr>
        <w:ind w:left="4992" w:hanging="474"/>
      </w:pPr>
      <w:rPr>
        <w:rFonts w:hint="default"/>
      </w:rPr>
    </w:lvl>
    <w:lvl w:ilvl="5" w:tplc="58F89920">
      <w:numFmt w:val="bullet"/>
      <w:lvlText w:val="•"/>
      <w:lvlJc w:val="left"/>
      <w:pPr>
        <w:ind w:left="6020" w:hanging="474"/>
      </w:pPr>
      <w:rPr>
        <w:rFonts w:hint="default"/>
      </w:rPr>
    </w:lvl>
    <w:lvl w:ilvl="6" w:tplc="DCF8920C">
      <w:numFmt w:val="bullet"/>
      <w:lvlText w:val="•"/>
      <w:lvlJc w:val="left"/>
      <w:pPr>
        <w:ind w:left="7048" w:hanging="474"/>
      </w:pPr>
      <w:rPr>
        <w:rFonts w:hint="default"/>
      </w:rPr>
    </w:lvl>
    <w:lvl w:ilvl="7" w:tplc="7560409C">
      <w:numFmt w:val="bullet"/>
      <w:lvlText w:val="•"/>
      <w:lvlJc w:val="left"/>
      <w:pPr>
        <w:ind w:left="8076" w:hanging="474"/>
      </w:pPr>
      <w:rPr>
        <w:rFonts w:hint="default"/>
      </w:rPr>
    </w:lvl>
    <w:lvl w:ilvl="8" w:tplc="18303060">
      <w:numFmt w:val="bullet"/>
      <w:lvlText w:val="•"/>
      <w:lvlJc w:val="left"/>
      <w:pPr>
        <w:ind w:left="9104" w:hanging="47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39"/>
    <w:rsid w:val="0008785D"/>
    <w:rsid w:val="0016515F"/>
    <w:rsid w:val="002322EC"/>
    <w:rsid w:val="004F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129F"/>
  <w15:docId w15:val="{F2DA11C6-392D-4804-80E6-913C486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41"/>
      <w:ind w:left="398"/>
      <w:outlineLvl w:val="0"/>
    </w:pPr>
    <w:rPr>
      <w:rFonts w:ascii="Trebuchet MS" w:eastAsia="Trebuchet MS" w:hAnsi="Trebuchet MS" w:cs="Trebuchet MS"/>
      <w:b/>
      <w:bCs/>
      <w:sz w:val="44"/>
      <w:szCs w:val="44"/>
    </w:rPr>
  </w:style>
  <w:style w:type="paragraph" w:styleId="Heading2">
    <w:name w:val="heading 2"/>
    <w:basedOn w:val="Normal"/>
    <w:uiPriority w:val="9"/>
    <w:unhideWhenUsed/>
    <w:qFormat/>
    <w:pPr>
      <w:spacing w:before="101"/>
      <w:ind w:left="579"/>
      <w:outlineLvl w:val="1"/>
    </w:pPr>
    <w:rPr>
      <w:rFonts w:ascii="Times New Roman" w:eastAsia="Times New Roman" w:hAnsi="Times New Roman" w:cs="Times New Roman"/>
      <w:sz w:val="25"/>
      <w:szCs w:val="25"/>
    </w:rPr>
  </w:style>
  <w:style w:type="paragraph" w:styleId="Heading3">
    <w:name w:val="heading 3"/>
    <w:basedOn w:val="Normal"/>
    <w:next w:val="Normal"/>
    <w:link w:val="Heading3Char"/>
    <w:uiPriority w:val="9"/>
    <w:semiHidden/>
    <w:unhideWhenUsed/>
    <w:qFormat/>
    <w:rsid w:val="002322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322E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1631" w:hanging="477"/>
      <w:jc w:val="both"/>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2322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322EC"/>
    <w:rPr>
      <w:rFonts w:asciiTheme="majorHAnsi" w:eastAsiaTheme="majorEastAsia" w:hAnsiTheme="majorHAnsi" w:cstheme="majorBidi"/>
      <w:i/>
      <w:iCs/>
      <w:color w:val="365F91" w:themeColor="accent1" w:themeShade="BF"/>
    </w:rPr>
  </w:style>
  <w:style w:type="paragraph" w:customStyle="1" w:styleId="line-indent">
    <w:name w:val="line-indent"/>
    <w:basedOn w:val="Normal"/>
    <w:rsid w:val="002322E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atchline">
    <w:name w:val="catchline"/>
    <w:basedOn w:val="DefaultParagraphFont"/>
    <w:rsid w:val="002322EC"/>
  </w:style>
  <w:style w:type="character" w:customStyle="1" w:styleId="citation">
    <w:name w:val="citation"/>
    <w:basedOn w:val="DefaultParagraphFont"/>
    <w:rsid w:val="0023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6718">
      <w:bodyDiv w:val="1"/>
      <w:marLeft w:val="0"/>
      <w:marRight w:val="0"/>
      <w:marTop w:val="0"/>
      <w:marBottom w:val="0"/>
      <w:divBdr>
        <w:top w:val="none" w:sz="0" w:space="0" w:color="auto"/>
        <w:left w:val="none" w:sz="0" w:space="0" w:color="auto"/>
        <w:bottom w:val="none" w:sz="0" w:space="0" w:color="auto"/>
        <w:right w:val="none" w:sz="0" w:space="0" w:color="auto"/>
      </w:divBdr>
      <w:divsChild>
        <w:div w:id="1538811463">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mt.gov/bills/mca/title_0130/chapter_0100/part_0020/section_0110/0130-0100-0020-0110.html" TargetMode="External"/><Relationship Id="rId3" Type="http://schemas.openxmlformats.org/officeDocument/2006/relationships/settings" Target="settings.xml"/><Relationship Id="rId7" Type="http://schemas.openxmlformats.org/officeDocument/2006/relationships/hyperlink" Target="https://leg.mt.gov/bills/mca/title_0130/chapter_0150/part_0020/section_0060/0130-0150-0020-00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mt.gov/bills/mca/title_0130/chapter_0100/part_0020/section_0090/0130-0100-0020-0090.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mt.gov/bills/mca/title_0130/chapter_0380/part_0010/section_0010/0130-0380-0010-0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Lisa</dc:creator>
  <cp:lastModifiedBy>Schlosser, Lisa</cp:lastModifiedBy>
  <cp:revision>2</cp:revision>
  <dcterms:created xsi:type="dcterms:W3CDTF">2020-03-24T00:38:00Z</dcterms:created>
  <dcterms:modified xsi:type="dcterms:W3CDTF">2020-03-24T00:38:00Z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LastSaved">
    <vt:filetime>2020-03-23T00:00:00Z</vt:filetime>
  </property>
</Properties>
</file>